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60" w:rsidRPr="001B0D60" w:rsidRDefault="001B0D60" w:rsidP="001B0D60">
      <w:pPr>
        <w:spacing w:before="240" w:after="60"/>
        <w:jc w:val="center"/>
        <w:outlineLvl w:val="0"/>
        <w:rPr>
          <w:b/>
          <w:bCs/>
          <w:kern w:val="28"/>
          <w:lang w:eastAsia="en-US"/>
        </w:rPr>
      </w:pPr>
      <w:r w:rsidRPr="001B0D60">
        <w:rPr>
          <w:b/>
          <w:bCs/>
          <w:kern w:val="28"/>
          <w:lang w:eastAsia="en-US"/>
        </w:rPr>
        <w:t>РОССИЙСКАЯ   ФЕДЕРАЦИЯ</w:t>
      </w:r>
    </w:p>
    <w:p w:rsidR="001B0D60" w:rsidRPr="001B0D60" w:rsidRDefault="001B0D60" w:rsidP="001B0D60">
      <w:pPr>
        <w:tabs>
          <w:tab w:val="left" w:pos="8235"/>
        </w:tabs>
        <w:autoSpaceDE w:val="0"/>
        <w:autoSpaceDN w:val="0"/>
        <w:adjustRightInd w:val="0"/>
        <w:rPr>
          <w:b/>
          <w:bCs/>
          <w:lang w:eastAsia="en-US"/>
        </w:rPr>
      </w:pPr>
      <w:r w:rsidRPr="001B0D60">
        <w:rPr>
          <w:b/>
          <w:bCs/>
          <w:lang w:eastAsia="en-US"/>
        </w:rPr>
        <w:tab/>
      </w:r>
    </w:p>
    <w:p w:rsidR="001B0D60" w:rsidRPr="001B0D60" w:rsidRDefault="001B0D60" w:rsidP="001B0D6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B0D60" w:rsidRPr="001B0D60" w:rsidRDefault="001B0D60" w:rsidP="001B0D6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B0D60">
        <w:rPr>
          <w:b/>
          <w:bCs/>
          <w:lang w:eastAsia="en-US"/>
        </w:rPr>
        <w:t xml:space="preserve"> Совет народных депутатов города Покров </w:t>
      </w:r>
    </w:p>
    <w:p w:rsidR="001B0D60" w:rsidRPr="001B0D60" w:rsidRDefault="001B0D60" w:rsidP="001B0D6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spellStart"/>
      <w:r w:rsidRPr="001B0D60">
        <w:rPr>
          <w:b/>
          <w:bCs/>
          <w:lang w:eastAsia="en-US"/>
        </w:rPr>
        <w:t>Петушинского</w:t>
      </w:r>
      <w:proofErr w:type="spellEnd"/>
      <w:r w:rsidRPr="001B0D60">
        <w:rPr>
          <w:b/>
          <w:bCs/>
          <w:lang w:eastAsia="en-US"/>
        </w:rPr>
        <w:t xml:space="preserve"> района Владимирской области</w:t>
      </w:r>
    </w:p>
    <w:p w:rsidR="001B0D60" w:rsidRPr="001B0D60" w:rsidRDefault="001B0D60" w:rsidP="001B0D6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B0D60" w:rsidRPr="001B0D60" w:rsidRDefault="001B0D60" w:rsidP="001B0D6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1B0D60" w:rsidRPr="001B0D60" w:rsidRDefault="001B0D60" w:rsidP="001B0D60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B0D60">
        <w:rPr>
          <w:b/>
          <w:bCs/>
          <w:lang w:eastAsia="en-US"/>
        </w:rPr>
        <w:t>РЕШЕНИЕ</w:t>
      </w:r>
    </w:p>
    <w:p w:rsidR="001B0D60" w:rsidRPr="001B0D60" w:rsidRDefault="001B0D60" w:rsidP="001B0D60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1B0D60" w:rsidRPr="001B0D60" w:rsidRDefault="001B0D60" w:rsidP="001B0D60">
      <w:pPr>
        <w:autoSpaceDE w:val="0"/>
        <w:autoSpaceDN w:val="0"/>
        <w:adjustRightInd w:val="0"/>
        <w:jc w:val="center"/>
        <w:rPr>
          <w:bCs/>
          <w:lang w:eastAsia="en-US"/>
        </w:rPr>
      </w:pPr>
    </w:p>
    <w:p w:rsidR="005D502F" w:rsidRPr="001B0D60" w:rsidRDefault="001B0D60" w:rsidP="001B0D60">
      <w:pPr>
        <w:pStyle w:val="2"/>
        <w:jc w:val="both"/>
      </w:pPr>
      <w:r w:rsidRPr="001B0D60">
        <w:rPr>
          <w:szCs w:val="24"/>
          <w:lang w:eastAsia="en-US"/>
        </w:rPr>
        <w:t>от 18 октября 2019 года</w:t>
      </w:r>
      <w:r w:rsidRPr="001B0D60">
        <w:rPr>
          <w:szCs w:val="24"/>
          <w:lang w:eastAsia="en-US"/>
        </w:rPr>
        <w:tab/>
      </w:r>
      <w:r w:rsidRPr="001B0D60">
        <w:rPr>
          <w:szCs w:val="24"/>
          <w:lang w:eastAsia="en-US"/>
        </w:rPr>
        <w:tab/>
        <w:t xml:space="preserve">          гор. Покров</w:t>
      </w:r>
      <w:r w:rsidRPr="001B0D60">
        <w:rPr>
          <w:szCs w:val="24"/>
          <w:lang w:eastAsia="en-US"/>
        </w:rPr>
        <w:tab/>
      </w:r>
      <w:r w:rsidRPr="001B0D60">
        <w:rPr>
          <w:szCs w:val="24"/>
          <w:lang w:eastAsia="en-US"/>
        </w:rPr>
        <w:tab/>
      </w:r>
      <w:r w:rsidRPr="001B0D60">
        <w:rPr>
          <w:szCs w:val="24"/>
          <w:lang w:eastAsia="en-US"/>
        </w:rPr>
        <w:tab/>
      </w:r>
      <w:r w:rsidRPr="001B0D60">
        <w:rPr>
          <w:szCs w:val="24"/>
          <w:lang w:eastAsia="en-US"/>
        </w:rPr>
        <w:tab/>
        <w:t xml:space="preserve">                № </w:t>
      </w:r>
      <w:r>
        <w:rPr>
          <w:szCs w:val="24"/>
          <w:lang w:eastAsia="en-US"/>
        </w:rPr>
        <w:t>81</w:t>
      </w:r>
      <w:r w:rsidRPr="001B0D60">
        <w:rPr>
          <w:szCs w:val="24"/>
          <w:lang w:eastAsia="en-US"/>
        </w:rPr>
        <w:t>/53</w:t>
      </w:r>
    </w:p>
    <w:p w:rsidR="005D502F" w:rsidRDefault="005D502F" w:rsidP="005D502F"/>
    <w:p w:rsidR="001B0D60" w:rsidRPr="00161D0D" w:rsidRDefault="001B0D60" w:rsidP="005D502F"/>
    <w:p w:rsidR="005D502F" w:rsidRPr="00A2065F" w:rsidRDefault="00EC2525" w:rsidP="001B0D60">
      <w:pPr>
        <w:pStyle w:val="ConsPlusTitle"/>
        <w:ind w:right="481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871AC0">
        <w:rPr>
          <w:rFonts w:ascii="Times New Roman" w:hAnsi="Times New Roman" w:cs="Times New Roman"/>
          <w:b w:val="0"/>
          <w:i/>
          <w:sz w:val="24"/>
          <w:szCs w:val="24"/>
        </w:rPr>
        <w:t xml:space="preserve">соглашения «О принятии осуществления части полномочий по решению вопросов местного значения по организации единой дежурно-диспетчерской службы </w:t>
      </w:r>
      <w:proofErr w:type="spellStart"/>
      <w:r w:rsidR="00871AC0">
        <w:rPr>
          <w:rFonts w:ascii="Times New Roman" w:hAnsi="Times New Roman" w:cs="Times New Roman"/>
          <w:b w:val="0"/>
          <w:i/>
          <w:sz w:val="24"/>
          <w:szCs w:val="24"/>
        </w:rPr>
        <w:t>Петушинского</w:t>
      </w:r>
      <w:proofErr w:type="spellEnd"/>
      <w:r w:rsidR="00871AC0">
        <w:rPr>
          <w:rFonts w:ascii="Times New Roman" w:hAnsi="Times New Roman" w:cs="Times New Roman"/>
          <w:b w:val="0"/>
          <w:i/>
          <w:sz w:val="24"/>
          <w:szCs w:val="24"/>
        </w:rPr>
        <w:t xml:space="preserve"> района за счет межбюджетного трансферта, предоставляемого из бюджета Поселения в бюджет муниципального района в 2020 году»</w:t>
      </w:r>
    </w:p>
    <w:p w:rsidR="005D502F" w:rsidRPr="00ED1628" w:rsidRDefault="005D502F" w:rsidP="005D502F">
      <w:pPr>
        <w:rPr>
          <w:sz w:val="20"/>
          <w:szCs w:val="20"/>
        </w:rPr>
      </w:pPr>
    </w:p>
    <w:p w:rsidR="005D502F" w:rsidRPr="00ED1628" w:rsidRDefault="005D502F" w:rsidP="005D502F">
      <w:pPr>
        <w:rPr>
          <w:sz w:val="20"/>
          <w:szCs w:val="20"/>
        </w:rPr>
      </w:pPr>
    </w:p>
    <w:p w:rsidR="005D502F" w:rsidRPr="00EC2525" w:rsidRDefault="00871AC0" w:rsidP="00EC2525">
      <w:pPr>
        <w:ind w:firstLine="540"/>
        <w:jc w:val="both"/>
        <w:rPr>
          <w:bCs/>
        </w:rPr>
      </w:pPr>
      <w:r w:rsidRPr="00EC2525">
        <w:t>Рассмотрев предоставленные документы (проект решения об утверждении соглашения «</w:t>
      </w:r>
      <w:r w:rsidR="00EC2525" w:rsidRPr="00EC2525">
        <w:rPr>
          <w:bCs/>
        </w:rPr>
        <w:t xml:space="preserve">о принятии осуществления части полномочий по решению вопросов местного значения по организации единой дежурно-диспетчерской службы  </w:t>
      </w:r>
      <w:proofErr w:type="spellStart"/>
      <w:r w:rsidR="00EC2525" w:rsidRPr="00EC2525">
        <w:rPr>
          <w:bCs/>
        </w:rPr>
        <w:t>Петушинского</w:t>
      </w:r>
      <w:proofErr w:type="spellEnd"/>
      <w:r w:rsidR="00EC2525" w:rsidRPr="00EC2525">
        <w:rPr>
          <w:bCs/>
        </w:rPr>
        <w:t xml:space="preserve"> района за счет межбюджетного трансферта, предоставляемого из бюджета Поселения в бюджет муниципального района в 2020 году</w:t>
      </w:r>
      <w:r w:rsidRPr="00EC2525">
        <w:rPr>
          <w:bCs/>
        </w:rPr>
        <w:t>»</w:t>
      </w:r>
      <w:r w:rsidRPr="00EC2525">
        <w:t xml:space="preserve">; пояснительную записку; </w:t>
      </w:r>
      <w:proofErr w:type="gramStart"/>
      <w:r w:rsidRPr="00EC2525">
        <w:t xml:space="preserve">юридическое заключение), подготовленные специалистами Администрации города Покров, в целях оперативного реагирования на чрезвычайные ситуации природного и техногенного характера, проведение работ по их ликвидации на территории </w:t>
      </w:r>
      <w:proofErr w:type="spellStart"/>
      <w:r w:rsidRPr="00EC2525">
        <w:t>Петушинского</w:t>
      </w:r>
      <w:proofErr w:type="spellEnd"/>
      <w:r w:rsidRPr="00EC2525">
        <w:t xml:space="preserve"> района, руководствуясь Федеральным Законами от 21.12.1994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Постановлением</w:t>
      </w:r>
      <w:proofErr w:type="gramEnd"/>
      <w:r w:rsidRPr="00EC2525"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Уставом муниципального образования «Город Покров» утвержденным решением Совета народных депутатов города Покров от 27.11.2006 №150/19, Совет народных депутатов города Покров </w:t>
      </w:r>
      <w:r w:rsidR="001B0D60" w:rsidRPr="001B0D60">
        <w:rPr>
          <w:b/>
        </w:rPr>
        <w:t>РЕШИЛ</w:t>
      </w:r>
      <w:r w:rsidR="005D502F" w:rsidRPr="001B0D60">
        <w:rPr>
          <w:b/>
        </w:rPr>
        <w:t>:</w:t>
      </w:r>
    </w:p>
    <w:p w:rsidR="005D502F" w:rsidRPr="004E15E6" w:rsidRDefault="005D502F" w:rsidP="005D502F">
      <w:pPr>
        <w:ind w:firstLine="709"/>
        <w:jc w:val="both"/>
        <w:rPr>
          <w:sz w:val="16"/>
          <w:szCs w:val="16"/>
        </w:rPr>
      </w:pPr>
    </w:p>
    <w:p w:rsidR="00EC2525" w:rsidRPr="00EC2525" w:rsidRDefault="00EC2525" w:rsidP="00EC2525">
      <w:pPr>
        <w:ind w:firstLine="540"/>
        <w:jc w:val="both"/>
        <w:rPr>
          <w:bCs/>
        </w:rPr>
      </w:pPr>
      <w:r w:rsidRPr="00EC2525">
        <w:t>1.Утвердить соглашение «</w:t>
      </w:r>
      <w:r w:rsidR="007D2B69">
        <w:rPr>
          <w:bCs/>
        </w:rPr>
        <w:t>О</w:t>
      </w:r>
      <w:r w:rsidRPr="00EC2525">
        <w:rPr>
          <w:bCs/>
        </w:rPr>
        <w:t xml:space="preserve"> принятии осуществления части полномочий по решению вопросов местного значения по организации единой дежурно-диспетчерской службы  </w:t>
      </w:r>
      <w:proofErr w:type="spellStart"/>
      <w:r w:rsidRPr="00EC2525">
        <w:rPr>
          <w:bCs/>
        </w:rPr>
        <w:t>Петушинского</w:t>
      </w:r>
      <w:proofErr w:type="spellEnd"/>
      <w:r w:rsidRPr="00EC2525">
        <w:rPr>
          <w:bCs/>
        </w:rPr>
        <w:t xml:space="preserve"> района за счет межбюджетного трансферта, предоставляемого из бюджета Поселения в бюджет муниципального района в 2020 году», </w:t>
      </w:r>
      <w:r w:rsidRPr="00EC2525">
        <w:t>согласно Приложению.</w:t>
      </w:r>
    </w:p>
    <w:p w:rsidR="00EC2525" w:rsidRPr="00EC2525" w:rsidRDefault="00EC2525" w:rsidP="00EC2525">
      <w:pPr>
        <w:ind w:firstLine="720"/>
        <w:jc w:val="both"/>
        <w:rPr>
          <w:sz w:val="16"/>
          <w:szCs w:val="16"/>
        </w:rPr>
      </w:pPr>
    </w:p>
    <w:p w:rsidR="00EC2525" w:rsidRPr="006B64FB" w:rsidRDefault="00EC2525" w:rsidP="00EC2525">
      <w:pPr>
        <w:ind w:right="-2" w:firstLine="540"/>
        <w:jc w:val="both"/>
      </w:pPr>
      <w:r w:rsidRPr="006B64FB">
        <w:t>2. Решение вступает в силу со дня принятия и подлежит официальному опубликованию (обнародованию) в информационном бюллетене «Городские ведомости», приложение к городской общественно-политической газете «Покров смотрит в будущее».</w:t>
      </w:r>
    </w:p>
    <w:p w:rsidR="005D502F" w:rsidRDefault="005D502F" w:rsidP="005D502F">
      <w:pPr>
        <w:ind w:firstLine="720"/>
        <w:jc w:val="both"/>
      </w:pPr>
    </w:p>
    <w:p w:rsidR="005D502F" w:rsidRDefault="005D502F" w:rsidP="005D502F">
      <w:pPr>
        <w:ind w:firstLine="720"/>
        <w:jc w:val="both"/>
      </w:pPr>
    </w:p>
    <w:p w:rsidR="005D502F" w:rsidRDefault="001B0D60" w:rsidP="005D502F">
      <w:pPr>
        <w:jc w:val="both"/>
      </w:pPr>
      <w:r>
        <w:t>Глава города Покров                                                                                                    О.Г. Кисляков</w:t>
      </w:r>
    </w:p>
    <w:p w:rsidR="001B0D60" w:rsidRDefault="001B0D60" w:rsidP="005D502F">
      <w:pPr>
        <w:jc w:val="both"/>
      </w:pPr>
    </w:p>
    <w:p w:rsidR="001B0D60" w:rsidRDefault="001B0D60" w:rsidP="005D502F">
      <w:pPr>
        <w:jc w:val="both"/>
      </w:pPr>
    </w:p>
    <w:p w:rsidR="001B0D60" w:rsidRDefault="001B0D60" w:rsidP="005D502F">
      <w:pPr>
        <w:jc w:val="both"/>
      </w:pPr>
    </w:p>
    <w:p w:rsidR="001B0D60" w:rsidRDefault="001B0D60" w:rsidP="005D502F">
      <w:pPr>
        <w:jc w:val="both"/>
      </w:pPr>
    </w:p>
    <w:p w:rsidR="005D502F" w:rsidRDefault="005D502F" w:rsidP="005D502F">
      <w:pPr>
        <w:jc w:val="both"/>
      </w:pPr>
    </w:p>
    <w:p w:rsidR="00E34999" w:rsidRPr="005A7876" w:rsidRDefault="00E34999" w:rsidP="00E34999">
      <w:pPr>
        <w:shd w:val="clear" w:color="auto" w:fill="FFFFFF"/>
        <w:tabs>
          <w:tab w:val="center" w:pos="3977"/>
          <w:tab w:val="right" w:pos="5472"/>
        </w:tabs>
        <w:ind w:left="1276" w:right="-1189" w:hanging="2325"/>
        <w:jc w:val="center"/>
        <w:rPr>
          <w:b/>
          <w:bCs/>
          <w:color w:val="000000"/>
        </w:rPr>
      </w:pPr>
      <w:r w:rsidRPr="005A7876">
        <w:rPr>
          <w:b/>
          <w:bCs/>
          <w:color w:val="000000"/>
        </w:rPr>
        <w:lastRenderedPageBreak/>
        <w:t>СОГЛАШЕНИЕ № ____</w:t>
      </w:r>
    </w:p>
    <w:p w:rsidR="00E34999" w:rsidRPr="005A7876" w:rsidRDefault="007D2B69" w:rsidP="00E34999">
      <w:pPr>
        <w:ind w:firstLine="540"/>
        <w:jc w:val="center"/>
        <w:rPr>
          <w:b/>
          <w:bCs/>
        </w:rPr>
      </w:pPr>
      <w:r>
        <w:rPr>
          <w:b/>
          <w:bCs/>
        </w:rPr>
        <w:t>О</w:t>
      </w:r>
      <w:r w:rsidR="00E34999" w:rsidRPr="005A7876">
        <w:rPr>
          <w:b/>
          <w:bCs/>
        </w:rPr>
        <w:t xml:space="preserve"> принятии осуществления части полномочий по решению вопросов местного значения </w:t>
      </w:r>
      <w:r w:rsidR="00E34999">
        <w:rPr>
          <w:b/>
          <w:bCs/>
        </w:rPr>
        <w:t xml:space="preserve">по организации единой дежурно-диспетчерской службы  </w:t>
      </w:r>
      <w:proofErr w:type="spellStart"/>
      <w:r w:rsidR="00E34999">
        <w:rPr>
          <w:b/>
          <w:bCs/>
        </w:rPr>
        <w:t>Петушинского</w:t>
      </w:r>
      <w:proofErr w:type="spellEnd"/>
      <w:r w:rsidR="00E34999">
        <w:rPr>
          <w:b/>
          <w:bCs/>
        </w:rPr>
        <w:t xml:space="preserve"> района</w:t>
      </w:r>
    </w:p>
    <w:p w:rsidR="00E34999" w:rsidRPr="005A7876" w:rsidRDefault="00E34999" w:rsidP="00E34999">
      <w:pPr>
        <w:ind w:firstLine="540"/>
        <w:jc w:val="center"/>
        <w:rPr>
          <w:b/>
          <w:bCs/>
        </w:rPr>
      </w:pPr>
      <w:r w:rsidRPr="005A7876">
        <w:rPr>
          <w:b/>
          <w:bCs/>
        </w:rPr>
        <w:t xml:space="preserve"> за счет межбюджетного трансферта, предоставляемого из бюджета Поселения в бюджет муниципального района в 20</w:t>
      </w:r>
      <w:r>
        <w:rPr>
          <w:b/>
          <w:bCs/>
        </w:rPr>
        <w:t>20</w:t>
      </w:r>
      <w:r w:rsidRPr="005A7876">
        <w:rPr>
          <w:b/>
          <w:bCs/>
        </w:rPr>
        <w:t xml:space="preserve"> году</w:t>
      </w:r>
    </w:p>
    <w:p w:rsidR="00E34999" w:rsidRPr="005A7876" w:rsidRDefault="00E34999" w:rsidP="00E34999">
      <w:pPr>
        <w:shd w:val="clear" w:color="auto" w:fill="FFFFFF"/>
        <w:tabs>
          <w:tab w:val="left" w:pos="6780"/>
          <w:tab w:val="left" w:pos="9360"/>
          <w:tab w:val="left" w:pos="9900"/>
        </w:tabs>
        <w:ind w:right="-5"/>
        <w:jc w:val="both"/>
        <w:rPr>
          <w:color w:val="000000"/>
          <w:spacing w:val="4"/>
          <w:u w:val="single"/>
        </w:rPr>
      </w:pPr>
      <w:r w:rsidRPr="005A7876">
        <w:rPr>
          <w:color w:val="000000"/>
          <w:spacing w:val="4"/>
        </w:rPr>
        <w:t>Город Петушки</w:t>
      </w:r>
      <w:r w:rsidRPr="005A7876">
        <w:rPr>
          <w:color w:val="000000"/>
          <w:spacing w:val="4"/>
        </w:rPr>
        <w:tab/>
        <w:t xml:space="preserve">                      </w:t>
      </w:r>
      <w:r w:rsidR="007D2B69">
        <w:rPr>
          <w:color w:val="000000"/>
          <w:spacing w:val="4"/>
        </w:rPr>
        <w:t>от __</w:t>
      </w:r>
      <w:r w:rsidRPr="005A7876">
        <w:rPr>
          <w:color w:val="000000"/>
          <w:spacing w:val="4"/>
        </w:rPr>
        <w:t>.10.201</w:t>
      </w:r>
      <w:r>
        <w:rPr>
          <w:color w:val="000000"/>
          <w:spacing w:val="4"/>
        </w:rPr>
        <w:t>9</w:t>
      </w:r>
    </w:p>
    <w:p w:rsidR="00E34999" w:rsidRPr="005A7876" w:rsidRDefault="00E34999" w:rsidP="00E34999">
      <w:pPr>
        <w:shd w:val="clear" w:color="auto" w:fill="FFFFFF"/>
        <w:ind w:right="24"/>
        <w:jc w:val="both"/>
        <w:rPr>
          <w:color w:val="000000"/>
          <w:spacing w:val="4"/>
        </w:rPr>
      </w:pPr>
      <w:r w:rsidRPr="005A7876">
        <w:rPr>
          <w:color w:val="000000"/>
          <w:spacing w:val="4"/>
        </w:rPr>
        <w:t xml:space="preserve">         </w:t>
      </w:r>
    </w:p>
    <w:p w:rsidR="00E34999" w:rsidRPr="005A7876" w:rsidRDefault="00E34999" w:rsidP="00E34999">
      <w:pPr>
        <w:shd w:val="clear" w:color="auto" w:fill="FFFFFF"/>
        <w:ind w:right="24" w:firstLine="708"/>
        <w:jc w:val="both"/>
        <w:rPr>
          <w:color w:val="000000"/>
          <w:spacing w:val="8"/>
        </w:rPr>
      </w:pPr>
      <w:r w:rsidRPr="005A7876">
        <w:rPr>
          <w:spacing w:val="4"/>
        </w:rPr>
        <w:t xml:space="preserve">Администрация </w:t>
      </w:r>
      <w:r>
        <w:rPr>
          <w:spacing w:val="4"/>
        </w:rPr>
        <w:t>города Покров</w:t>
      </w:r>
      <w:r w:rsidRPr="005A7876">
        <w:rPr>
          <w:color w:val="000000"/>
          <w:spacing w:val="4"/>
        </w:rPr>
        <w:t xml:space="preserve">, в лице </w:t>
      </w:r>
      <w:r>
        <w:rPr>
          <w:color w:val="000000"/>
          <w:spacing w:val="4"/>
        </w:rPr>
        <w:t xml:space="preserve"> </w:t>
      </w:r>
      <w:r w:rsidRPr="005A7876">
        <w:rPr>
          <w:color w:val="000000"/>
          <w:spacing w:val="4"/>
        </w:rPr>
        <w:t xml:space="preserve">главы администрации </w:t>
      </w:r>
      <w:r>
        <w:rPr>
          <w:color w:val="000000"/>
          <w:spacing w:val="4"/>
        </w:rPr>
        <w:t xml:space="preserve">города Покров О.В. </w:t>
      </w:r>
      <w:proofErr w:type="spellStart"/>
      <w:r>
        <w:rPr>
          <w:color w:val="000000"/>
          <w:spacing w:val="4"/>
        </w:rPr>
        <w:t>Котрова</w:t>
      </w:r>
      <w:proofErr w:type="spellEnd"/>
      <w:r w:rsidRPr="005A7876">
        <w:rPr>
          <w:color w:val="000000"/>
          <w:spacing w:val="5"/>
        </w:rPr>
        <w:t>, действующего на основании Устава муниципального образования «</w:t>
      </w:r>
      <w:r>
        <w:rPr>
          <w:color w:val="000000"/>
          <w:spacing w:val="5"/>
        </w:rPr>
        <w:t>Город</w:t>
      </w:r>
      <w:r w:rsidRPr="005A7876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Покров</w:t>
      </w:r>
      <w:r w:rsidRPr="005A7876">
        <w:rPr>
          <w:color w:val="000000"/>
          <w:spacing w:val="1"/>
        </w:rPr>
        <w:t xml:space="preserve">», именуемая в дальнейшем </w:t>
      </w:r>
      <w:r w:rsidRPr="005A7876">
        <w:rPr>
          <w:b/>
          <w:color w:val="000000"/>
          <w:spacing w:val="1"/>
        </w:rPr>
        <w:t>«</w:t>
      </w:r>
      <w:r w:rsidRPr="005A7876">
        <w:rPr>
          <w:b/>
          <w:bCs/>
          <w:color w:val="000000"/>
          <w:spacing w:val="1"/>
        </w:rPr>
        <w:t xml:space="preserve">Поселение», </w:t>
      </w:r>
      <w:r w:rsidRPr="005A7876">
        <w:rPr>
          <w:color w:val="000000"/>
          <w:spacing w:val="1"/>
        </w:rPr>
        <w:t>с одной стороны,</w:t>
      </w:r>
      <w:r w:rsidRPr="005A7876">
        <w:t xml:space="preserve"> </w:t>
      </w:r>
      <w:r w:rsidRPr="005A7876">
        <w:rPr>
          <w:color w:val="000000"/>
          <w:spacing w:val="8"/>
        </w:rPr>
        <w:t xml:space="preserve">и </w:t>
      </w:r>
    </w:p>
    <w:p w:rsidR="00E34999" w:rsidRPr="005A7876" w:rsidRDefault="00E34999" w:rsidP="00E34999">
      <w:pPr>
        <w:jc w:val="both"/>
        <w:rPr>
          <w:b/>
        </w:rPr>
      </w:pPr>
      <w:r w:rsidRPr="005A7876">
        <w:rPr>
          <w:color w:val="000000"/>
          <w:spacing w:val="8"/>
        </w:rPr>
        <w:t xml:space="preserve">         </w:t>
      </w:r>
      <w:proofErr w:type="gramStart"/>
      <w:r w:rsidRPr="005A7876">
        <w:t xml:space="preserve">Администрация </w:t>
      </w:r>
      <w:proofErr w:type="spellStart"/>
      <w:r w:rsidRPr="005A7876">
        <w:t>Петушинского</w:t>
      </w:r>
      <w:proofErr w:type="spellEnd"/>
      <w:r w:rsidRPr="005A7876">
        <w:t xml:space="preserve"> района </w:t>
      </w:r>
      <w:r>
        <w:t xml:space="preserve">в лице </w:t>
      </w:r>
      <w:r w:rsidRPr="005A7876">
        <w:t xml:space="preserve">главы администрации </w:t>
      </w:r>
      <w:proofErr w:type="spellStart"/>
      <w:r w:rsidRPr="005A7876">
        <w:t>Петушинского</w:t>
      </w:r>
      <w:proofErr w:type="spellEnd"/>
      <w:r w:rsidRPr="005A7876">
        <w:t xml:space="preserve"> района С.Б. </w:t>
      </w:r>
      <w:proofErr w:type="spellStart"/>
      <w:r w:rsidRPr="005A7876">
        <w:t>Великоцкого</w:t>
      </w:r>
      <w:proofErr w:type="spellEnd"/>
      <w:r w:rsidRPr="005A7876">
        <w:t>, действующего на основании Устава муниципального образования «</w:t>
      </w:r>
      <w:proofErr w:type="spellStart"/>
      <w:r w:rsidRPr="005A7876">
        <w:t>Петушинский</w:t>
      </w:r>
      <w:proofErr w:type="spellEnd"/>
      <w:r w:rsidRPr="005A7876">
        <w:t xml:space="preserve"> район», именуемая в дальнейшем </w:t>
      </w:r>
      <w:r w:rsidRPr="005A7876">
        <w:rPr>
          <w:b/>
        </w:rPr>
        <w:t>«Муниципальный район»</w:t>
      </w:r>
      <w:r w:rsidRPr="005A7876">
        <w:rPr>
          <w:b/>
          <w:bCs/>
          <w:color w:val="000000"/>
        </w:rPr>
        <w:t xml:space="preserve">, </w:t>
      </w:r>
      <w:r w:rsidRPr="005A7876">
        <w:rPr>
          <w:color w:val="000000"/>
        </w:rPr>
        <w:t>с другой стороны, именуемые совместно – Стороны,</w:t>
      </w:r>
      <w:r w:rsidRPr="005A7876">
        <w:t xml:space="preserve"> </w:t>
      </w:r>
      <w:r w:rsidRPr="005A7876">
        <w:rPr>
          <w:color w:val="000000"/>
        </w:rPr>
        <w:t xml:space="preserve">в соответствии с ч. 4 ст. 15 Федерального Закона от 06.10.2003 № 131-ФЗ «Об общих принципах организации местного </w:t>
      </w:r>
      <w:r w:rsidRPr="005A7876">
        <w:rPr>
          <w:color w:val="000000"/>
          <w:spacing w:val="3"/>
        </w:rPr>
        <w:t>самоуправления в Российской Федерации», Законом Владимирской</w:t>
      </w:r>
      <w:r w:rsidRPr="005A7876">
        <w:t xml:space="preserve"> </w:t>
      </w:r>
      <w:r w:rsidRPr="005A7876">
        <w:rPr>
          <w:color w:val="000000"/>
          <w:spacing w:val="7"/>
        </w:rPr>
        <w:t>области от 13.10.2004 № 159-ОЗ «О наделении</w:t>
      </w:r>
      <w:proofErr w:type="gramEnd"/>
      <w:r w:rsidRPr="005A7876">
        <w:rPr>
          <w:color w:val="000000"/>
          <w:spacing w:val="7"/>
        </w:rPr>
        <w:t xml:space="preserve"> </w:t>
      </w:r>
      <w:proofErr w:type="spellStart"/>
      <w:proofErr w:type="gramStart"/>
      <w:r w:rsidRPr="005A7876">
        <w:rPr>
          <w:color w:val="000000"/>
          <w:spacing w:val="7"/>
        </w:rPr>
        <w:t>Петушинского</w:t>
      </w:r>
      <w:proofErr w:type="spellEnd"/>
      <w:r w:rsidRPr="005A7876">
        <w:rPr>
          <w:color w:val="000000"/>
          <w:spacing w:val="7"/>
        </w:rPr>
        <w:t xml:space="preserve"> района и муниципальных </w:t>
      </w:r>
      <w:r w:rsidRPr="005A7876">
        <w:rPr>
          <w:color w:val="000000"/>
        </w:rPr>
        <w:t xml:space="preserve">образований, входящих в его состав, соответствующим статусом муниципальных образований и </w:t>
      </w:r>
      <w:r w:rsidRPr="005A7876">
        <w:rPr>
          <w:color w:val="000000"/>
          <w:spacing w:val="2"/>
        </w:rPr>
        <w:t xml:space="preserve">установлении их границ», </w:t>
      </w:r>
      <w:r w:rsidRPr="005A7876">
        <w:t>Порядком заключения муниципальным образованием «</w:t>
      </w:r>
      <w:proofErr w:type="spellStart"/>
      <w:r w:rsidRPr="005A7876">
        <w:t>Петушинский</w:t>
      </w:r>
      <w:proofErr w:type="spellEnd"/>
      <w:r w:rsidRPr="005A7876">
        <w:t xml:space="preserve"> район» соглашений о передаче (принятии) осуществления части исполняемых полномочий по решению вопросов местного значения, утвержденным решением Совета народных депутатов </w:t>
      </w:r>
      <w:proofErr w:type="spellStart"/>
      <w:r w:rsidRPr="005A7876">
        <w:t>Петушинского</w:t>
      </w:r>
      <w:proofErr w:type="spellEnd"/>
      <w:r w:rsidRPr="005A7876">
        <w:t xml:space="preserve"> района от 25.12.2012 № 166/12, </w:t>
      </w:r>
      <w:r w:rsidRPr="005A7876">
        <w:rPr>
          <w:spacing w:val="1"/>
        </w:rPr>
        <w:t xml:space="preserve">заключили настоящее соглашение о </w:t>
      </w:r>
      <w:r w:rsidRPr="005A7876">
        <w:rPr>
          <w:spacing w:val="-3"/>
        </w:rPr>
        <w:t>нижеследующем.</w:t>
      </w:r>
      <w:proofErr w:type="gramEnd"/>
    </w:p>
    <w:p w:rsidR="00E34999" w:rsidRPr="005A7876" w:rsidRDefault="00E34999" w:rsidP="00E34999">
      <w:pPr>
        <w:shd w:val="clear" w:color="auto" w:fill="FFFFFF"/>
        <w:spacing w:before="100" w:beforeAutospacing="1"/>
        <w:ind w:left="57" w:right="340" w:firstLine="936"/>
        <w:jc w:val="center"/>
      </w:pPr>
      <w:r w:rsidRPr="005A7876">
        <w:rPr>
          <w:b/>
          <w:bCs/>
          <w:color w:val="000000"/>
        </w:rPr>
        <w:t>1. Предмет соглашения</w:t>
      </w:r>
    </w:p>
    <w:p w:rsidR="00E34999" w:rsidRPr="005A7876" w:rsidRDefault="00E34999" w:rsidP="00E34999">
      <w:pPr>
        <w:shd w:val="clear" w:color="auto" w:fill="FFFFFF"/>
        <w:spacing w:after="120"/>
        <w:ind w:left="57" w:right="-5"/>
        <w:jc w:val="both"/>
        <w:rPr>
          <w:color w:val="000000"/>
        </w:rPr>
      </w:pPr>
      <w:r w:rsidRPr="005A7876">
        <w:rPr>
          <w:color w:val="000000"/>
        </w:rPr>
        <w:t xml:space="preserve">         1.1. Поселение передает, а Муниципальный район принимает на себя с </w:t>
      </w:r>
      <w:r w:rsidRPr="005A7876">
        <w:rPr>
          <w:b/>
          <w:color w:val="000000"/>
        </w:rPr>
        <w:t>01.01.20</w:t>
      </w:r>
      <w:r>
        <w:rPr>
          <w:b/>
          <w:color w:val="000000"/>
        </w:rPr>
        <w:t>20</w:t>
      </w:r>
      <w:r w:rsidRPr="005A7876">
        <w:rPr>
          <w:color w:val="000000"/>
        </w:rPr>
        <w:t xml:space="preserve"> года по </w:t>
      </w:r>
      <w:r w:rsidRPr="005A7876">
        <w:rPr>
          <w:b/>
          <w:color w:val="000000"/>
        </w:rPr>
        <w:t>31.12.20</w:t>
      </w:r>
      <w:r>
        <w:rPr>
          <w:b/>
          <w:color w:val="000000"/>
        </w:rPr>
        <w:t>20</w:t>
      </w:r>
      <w:r w:rsidRPr="005A7876">
        <w:rPr>
          <w:color w:val="000000"/>
        </w:rPr>
        <w:t xml:space="preserve"> осуществление части </w:t>
      </w:r>
      <w:r w:rsidRPr="005A7876">
        <w:rPr>
          <w:color w:val="000000"/>
          <w:spacing w:val="1"/>
        </w:rPr>
        <w:t xml:space="preserve">полномочий Поселения по решению вопросов местного значения на территории </w:t>
      </w:r>
      <w:r w:rsidRPr="005A7876">
        <w:rPr>
          <w:color w:val="000000"/>
        </w:rPr>
        <w:t>муниципального образования «</w:t>
      </w:r>
      <w:r>
        <w:rPr>
          <w:color w:val="000000"/>
        </w:rPr>
        <w:t>Город Покров</w:t>
      </w:r>
      <w:r w:rsidRPr="005A7876">
        <w:rPr>
          <w:color w:val="000000"/>
        </w:rPr>
        <w:t>»:</w:t>
      </w:r>
    </w:p>
    <w:p w:rsidR="00E34999" w:rsidRPr="005A7876" w:rsidRDefault="00E34999" w:rsidP="00E34999">
      <w:pPr>
        <w:shd w:val="clear" w:color="auto" w:fill="FFFFFF"/>
        <w:tabs>
          <w:tab w:val="left" w:pos="533"/>
        </w:tabs>
        <w:spacing w:after="120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 xml:space="preserve">          - создание, содержание и организация деятельности Единой дежурно-диспетчерской службы  (п. 24 ч. 1 ст. 14 Федерального закона от 06.10.2003 № 131-ФЗ);</w:t>
      </w:r>
    </w:p>
    <w:p w:rsidR="00E34999" w:rsidRDefault="00E34999" w:rsidP="00E34999">
      <w:pPr>
        <w:shd w:val="clear" w:color="auto" w:fill="FFFFFF"/>
        <w:tabs>
          <w:tab w:val="left" w:pos="533"/>
        </w:tabs>
        <w:spacing w:after="120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ab/>
        <w:t>- создание, содержание и организация службы «112».</w:t>
      </w:r>
    </w:p>
    <w:p w:rsidR="00E34999" w:rsidRPr="00295D5A" w:rsidRDefault="00E34999" w:rsidP="00E34999">
      <w:pPr>
        <w:jc w:val="both"/>
      </w:pPr>
      <w:r>
        <w:rPr>
          <w:color w:val="000000"/>
          <w:spacing w:val="1"/>
        </w:rPr>
        <w:tab/>
        <w:t>1.2.</w:t>
      </w:r>
      <w:r w:rsidRPr="00295D5A">
        <w:rPr>
          <w:sz w:val="28"/>
          <w:szCs w:val="28"/>
        </w:rPr>
        <w:t xml:space="preserve"> </w:t>
      </w:r>
      <w:r w:rsidRPr="00295D5A">
        <w:t>Стороны</w:t>
      </w:r>
      <w:r>
        <w:rPr>
          <w:sz w:val="28"/>
          <w:szCs w:val="28"/>
        </w:rPr>
        <w:t xml:space="preserve"> </w:t>
      </w:r>
      <w:r>
        <w:t>проводят совместные согласованные действия</w:t>
      </w:r>
      <w:r w:rsidRPr="00295D5A">
        <w:t xml:space="preserve"> по организации и осуществлению деятельности Единой Дежурной Диспетчерской Службы  и Службы «112» </w:t>
      </w:r>
      <w:proofErr w:type="spellStart"/>
      <w:r>
        <w:t>Петушинского</w:t>
      </w:r>
      <w:proofErr w:type="spellEnd"/>
      <w:r>
        <w:t xml:space="preserve"> района</w:t>
      </w:r>
      <w:r w:rsidRPr="00295D5A">
        <w:t xml:space="preserve"> в целях оперативного реагирования на чрезвычайные ситуации природного и техногенного характера и их ликвидации на территории района.</w:t>
      </w:r>
    </w:p>
    <w:p w:rsidR="00E34999" w:rsidRPr="005A7876" w:rsidRDefault="00E34999" w:rsidP="00E34999">
      <w:pPr>
        <w:shd w:val="clear" w:color="auto" w:fill="FFFFFF"/>
        <w:tabs>
          <w:tab w:val="left" w:pos="533"/>
        </w:tabs>
        <w:spacing w:after="120"/>
        <w:jc w:val="both"/>
        <w:rPr>
          <w:color w:val="000000"/>
          <w:spacing w:val="1"/>
        </w:rPr>
      </w:pPr>
    </w:p>
    <w:p w:rsidR="00E34999" w:rsidRPr="005A7876" w:rsidRDefault="00E34999" w:rsidP="00E34999">
      <w:pPr>
        <w:pStyle w:val="21"/>
        <w:jc w:val="center"/>
        <w:rPr>
          <w:b/>
          <w:bCs/>
          <w:szCs w:val="24"/>
        </w:rPr>
      </w:pPr>
      <w:r w:rsidRPr="005A7876">
        <w:rPr>
          <w:b/>
          <w:szCs w:val="24"/>
        </w:rPr>
        <w:t xml:space="preserve">2 </w:t>
      </w:r>
      <w:r w:rsidRPr="005A7876">
        <w:rPr>
          <w:b/>
          <w:bCs/>
          <w:szCs w:val="24"/>
        </w:rPr>
        <w:t>. Полномочия Поселения</w:t>
      </w:r>
    </w:p>
    <w:p w:rsidR="00E34999" w:rsidRPr="005A7876" w:rsidRDefault="00E34999" w:rsidP="00E34999">
      <w:pPr>
        <w:shd w:val="clear" w:color="auto" w:fill="FFFFFF"/>
        <w:spacing w:after="120"/>
        <w:ind w:left="57" w:right="340" w:firstLine="651"/>
      </w:pPr>
      <w:r w:rsidRPr="005A7876">
        <w:rPr>
          <w:bCs/>
          <w:spacing w:val="1"/>
        </w:rPr>
        <w:t>2.1.Поселение обязано:</w:t>
      </w:r>
    </w:p>
    <w:p w:rsidR="00E34999" w:rsidRPr="005A7876" w:rsidRDefault="00E34999" w:rsidP="00E34999">
      <w:pPr>
        <w:shd w:val="clear" w:color="auto" w:fill="FFFFFF"/>
        <w:spacing w:after="120"/>
        <w:ind w:left="57" w:right="24"/>
        <w:jc w:val="both"/>
      </w:pPr>
      <w:r w:rsidRPr="005A7876">
        <w:tab/>
        <w:t xml:space="preserve">2.1.1.Перечислять Муниципальному району </w:t>
      </w:r>
      <w:r w:rsidRPr="005A7876">
        <w:rPr>
          <w:b/>
        </w:rPr>
        <w:t>в 20</w:t>
      </w:r>
      <w:r>
        <w:rPr>
          <w:b/>
        </w:rPr>
        <w:t>20</w:t>
      </w:r>
      <w:r w:rsidRPr="005A7876">
        <w:rPr>
          <w:b/>
        </w:rPr>
        <w:t xml:space="preserve"> году</w:t>
      </w:r>
      <w:r w:rsidRPr="005A7876">
        <w:t xml:space="preserve">  межбюджетный трансферт в сумме </w:t>
      </w:r>
      <w:r w:rsidRPr="00C267B8">
        <w:rPr>
          <w:b/>
        </w:rPr>
        <w:t>4</w:t>
      </w:r>
      <w:r>
        <w:rPr>
          <w:b/>
        </w:rPr>
        <w:t>74900,00</w:t>
      </w:r>
      <w:r w:rsidRPr="00C267B8">
        <w:rPr>
          <w:b/>
        </w:rPr>
        <w:t xml:space="preserve"> </w:t>
      </w:r>
      <w:r w:rsidRPr="00112312">
        <w:rPr>
          <w:b/>
        </w:rPr>
        <w:t>рубл</w:t>
      </w:r>
      <w:r>
        <w:rPr>
          <w:b/>
        </w:rPr>
        <w:t>ей</w:t>
      </w:r>
      <w:r>
        <w:t xml:space="preserve"> (Четыреста семьдесят четыре тысячи девятьсот рублей)</w:t>
      </w:r>
      <w:r w:rsidRPr="005A7876">
        <w:t xml:space="preserve"> на осуществление полномочий, указанных в п. 1.1 настоящего Соглашения.</w:t>
      </w:r>
    </w:p>
    <w:p w:rsidR="00E34999" w:rsidRPr="005A7876" w:rsidRDefault="00E34999" w:rsidP="00E34999">
      <w:pPr>
        <w:shd w:val="clear" w:color="auto" w:fill="FFFFFF"/>
        <w:spacing w:after="120"/>
        <w:ind w:left="57" w:right="24"/>
        <w:jc w:val="both"/>
      </w:pPr>
      <w:r w:rsidRPr="005A7876">
        <w:tab/>
        <w:t xml:space="preserve">2.1.2.По запросу муниципального казенного учреждения «Управление гражданской защиты </w:t>
      </w:r>
      <w:proofErr w:type="spellStart"/>
      <w:r w:rsidRPr="005A7876">
        <w:t>Петушинского</w:t>
      </w:r>
      <w:proofErr w:type="spellEnd"/>
      <w:r w:rsidRPr="005A7876">
        <w:t xml:space="preserve"> района» предоставлять необходимую информацию в оперативном порядке.</w:t>
      </w:r>
    </w:p>
    <w:p w:rsidR="00E34999" w:rsidRPr="005A7876" w:rsidRDefault="00E34999" w:rsidP="00E34999">
      <w:pPr>
        <w:shd w:val="clear" w:color="auto" w:fill="FFFFFF"/>
        <w:spacing w:after="120"/>
        <w:ind w:left="57" w:right="24"/>
        <w:jc w:val="both"/>
      </w:pPr>
      <w:r w:rsidRPr="005A7876">
        <w:tab/>
        <w:t xml:space="preserve">2.1.3.Нести ответственность за полноту, достоверность и своевременность предоставляемой информации. </w:t>
      </w:r>
    </w:p>
    <w:p w:rsidR="00E34999" w:rsidRDefault="00E34999" w:rsidP="00E34999">
      <w:pPr>
        <w:shd w:val="clear" w:color="auto" w:fill="FFFFFF"/>
        <w:spacing w:after="120"/>
        <w:ind w:left="57" w:right="24"/>
        <w:jc w:val="both"/>
      </w:pPr>
      <w:r w:rsidRPr="005A7876">
        <w:tab/>
        <w:t>2.1.4.Оказывать содействие Муниципальному району в осуществлении полномочий по настоящему Соглашению.</w:t>
      </w:r>
    </w:p>
    <w:p w:rsidR="00E34999" w:rsidRPr="0071117F" w:rsidRDefault="00E34999" w:rsidP="00E34999">
      <w:pPr>
        <w:ind w:firstLine="57"/>
        <w:jc w:val="both"/>
      </w:pPr>
      <w:r w:rsidRPr="0071117F">
        <w:t xml:space="preserve">           2.2.1.Организовать на базе предприятий или оперативных служб, находящихся на территории Поселения, дежурно-диспетчерские службы, в обязанность которым вменить передачу информации о возникновении предпосылок чрезвычайных ситуаций и </w:t>
      </w:r>
      <w:r w:rsidRPr="0071117F">
        <w:lastRenderedPageBreak/>
        <w:t>непосредственно чрезвычайных ситуаций в ЕДДС и службу «112» района в течение 20 минут.</w:t>
      </w:r>
    </w:p>
    <w:p w:rsidR="00E34999" w:rsidRPr="0071117F" w:rsidRDefault="00E34999" w:rsidP="00E34999">
      <w:pPr>
        <w:jc w:val="both"/>
      </w:pPr>
      <w:r w:rsidRPr="0071117F">
        <w:t xml:space="preserve">         </w:t>
      </w:r>
      <w:r>
        <w:t xml:space="preserve"> </w:t>
      </w:r>
      <w:r w:rsidRPr="0071117F">
        <w:t xml:space="preserve">2.2.2. Своевременно предоставлять по запросам ЕДДС информацию, необходимую для оперативного решения задач по защите населения от чрезвычайных ситуаций. </w:t>
      </w:r>
    </w:p>
    <w:p w:rsidR="00E34999" w:rsidRPr="0071117F" w:rsidRDefault="00E34999" w:rsidP="00E34999">
      <w:pPr>
        <w:jc w:val="both"/>
      </w:pPr>
      <w:r w:rsidRPr="0071117F">
        <w:t xml:space="preserve">         </w:t>
      </w:r>
      <w:r>
        <w:t xml:space="preserve"> </w:t>
      </w:r>
      <w:r w:rsidRPr="0071117F">
        <w:t>2.2.3. Принимать и своевременно исполнять решения оперативного штаба КЧС и ОПБ, передаваемые ЕДДС, при возникновении предпосылок чрезвычайных ситуаций и непосредственно чрезвычайных ситуаций.</w:t>
      </w:r>
    </w:p>
    <w:p w:rsidR="00E34999" w:rsidRPr="0071117F" w:rsidRDefault="00E34999" w:rsidP="00E34999">
      <w:pPr>
        <w:jc w:val="both"/>
      </w:pPr>
      <w:r w:rsidRPr="0071117F">
        <w:t xml:space="preserve">         2.2.4. Организовать регулярную связь между ЕДДС района и ДДС Поселения.</w:t>
      </w:r>
    </w:p>
    <w:p w:rsidR="00E34999" w:rsidRPr="0071117F" w:rsidRDefault="00E34999" w:rsidP="00E34999">
      <w:pPr>
        <w:jc w:val="both"/>
      </w:pPr>
      <w:r w:rsidRPr="0071117F">
        <w:t xml:space="preserve">         2.2.5. Организовывать своевременное оповещение населения на территории Поселения об угрозах возникновения чрезвычайных ситуаций (по информации ЕДДС).</w:t>
      </w:r>
    </w:p>
    <w:p w:rsidR="00E34999" w:rsidRPr="005A7876" w:rsidRDefault="00E34999" w:rsidP="00E34999">
      <w:pPr>
        <w:shd w:val="clear" w:color="auto" w:fill="FFFFFF"/>
        <w:spacing w:after="120"/>
        <w:ind w:left="57" w:right="340"/>
        <w:jc w:val="both"/>
        <w:rPr>
          <w:color w:val="000000"/>
          <w:spacing w:val="3"/>
        </w:rPr>
      </w:pPr>
      <w:r w:rsidRPr="005A7876">
        <w:rPr>
          <w:color w:val="000000"/>
          <w:spacing w:val="3"/>
        </w:rPr>
        <w:tab/>
        <w:t>2.2.Поселение вправе:</w:t>
      </w:r>
    </w:p>
    <w:p w:rsidR="00E34999" w:rsidRPr="005A7876" w:rsidRDefault="00E34999" w:rsidP="00E34999">
      <w:pPr>
        <w:shd w:val="clear" w:color="auto" w:fill="FFFFFF"/>
        <w:spacing w:after="120"/>
        <w:ind w:left="57" w:right="-5"/>
        <w:jc w:val="both"/>
        <w:rPr>
          <w:color w:val="000000"/>
        </w:rPr>
      </w:pPr>
      <w:r w:rsidRPr="005A7876">
        <w:rPr>
          <w:color w:val="000000"/>
          <w:spacing w:val="-3"/>
        </w:rPr>
        <w:tab/>
        <w:t>2.2.1.</w:t>
      </w:r>
      <w:r w:rsidRPr="005A7876">
        <w:rPr>
          <w:color w:val="000000"/>
          <w:spacing w:val="3"/>
        </w:rPr>
        <w:t xml:space="preserve">Получать информацию о деятельности Муниципального района по реализации </w:t>
      </w:r>
      <w:r w:rsidRPr="005A7876">
        <w:rPr>
          <w:color w:val="000000"/>
        </w:rPr>
        <w:t>настоящего Соглашения.</w:t>
      </w:r>
    </w:p>
    <w:p w:rsidR="00E34999" w:rsidRPr="005A7876" w:rsidRDefault="00E34999" w:rsidP="00E34999">
      <w:pPr>
        <w:shd w:val="clear" w:color="auto" w:fill="FFFFFF"/>
        <w:spacing w:after="120"/>
        <w:ind w:left="57" w:right="-5"/>
        <w:jc w:val="both"/>
      </w:pPr>
      <w:r w:rsidRPr="005A7876">
        <w:rPr>
          <w:color w:val="000000"/>
          <w:spacing w:val="-2"/>
        </w:rPr>
        <w:tab/>
        <w:t>2.2.2.</w:t>
      </w:r>
      <w:r w:rsidRPr="005A7876">
        <w:rPr>
          <w:color w:val="000000"/>
          <w:spacing w:val="3"/>
        </w:rPr>
        <w:t xml:space="preserve">Осуществлять </w:t>
      </w:r>
      <w:proofErr w:type="gramStart"/>
      <w:r w:rsidRPr="005A7876">
        <w:rPr>
          <w:color w:val="000000"/>
          <w:spacing w:val="3"/>
        </w:rPr>
        <w:t>контроль за</w:t>
      </w:r>
      <w:proofErr w:type="gramEnd"/>
      <w:r w:rsidRPr="005A7876">
        <w:rPr>
          <w:color w:val="000000"/>
          <w:spacing w:val="3"/>
        </w:rPr>
        <w:t xml:space="preserve"> целевым использованием межбюдже</w:t>
      </w:r>
      <w:r>
        <w:rPr>
          <w:color w:val="000000"/>
          <w:spacing w:val="3"/>
        </w:rPr>
        <w:t>тного трансферта, предоставленного</w:t>
      </w:r>
      <w:r w:rsidRPr="005A7876">
        <w:rPr>
          <w:color w:val="000000"/>
          <w:spacing w:val="3"/>
        </w:rPr>
        <w:t xml:space="preserve"> Муниципальному району</w:t>
      </w:r>
      <w:r w:rsidRPr="005A7876">
        <w:t xml:space="preserve"> </w:t>
      </w:r>
      <w:r w:rsidRPr="005A7876">
        <w:rPr>
          <w:color w:val="000000"/>
          <w:spacing w:val="3"/>
        </w:rPr>
        <w:t xml:space="preserve">на реализацию полномочий, указанных в п.1.1. </w:t>
      </w:r>
      <w:r w:rsidRPr="005A7876">
        <w:rPr>
          <w:color w:val="000000"/>
        </w:rPr>
        <w:t>настоящего Соглашения.</w:t>
      </w:r>
    </w:p>
    <w:p w:rsidR="00E34999" w:rsidRPr="005A7876" w:rsidRDefault="00E34999" w:rsidP="00E34999">
      <w:pPr>
        <w:shd w:val="clear" w:color="auto" w:fill="FFFFFF"/>
        <w:tabs>
          <w:tab w:val="left" w:pos="730"/>
        </w:tabs>
        <w:spacing w:after="120"/>
        <w:ind w:left="57" w:right="340"/>
        <w:jc w:val="center"/>
        <w:rPr>
          <w:b/>
          <w:color w:val="000000"/>
        </w:rPr>
      </w:pPr>
      <w:r w:rsidRPr="005A7876">
        <w:rPr>
          <w:b/>
          <w:bCs/>
          <w:color w:val="000000"/>
          <w:spacing w:val="1"/>
        </w:rPr>
        <w:t>3. Полномочия Муниципального района</w:t>
      </w:r>
    </w:p>
    <w:p w:rsidR="00E34999" w:rsidRPr="005A7876" w:rsidRDefault="00E34999" w:rsidP="00E34999">
      <w:pPr>
        <w:shd w:val="clear" w:color="auto" w:fill="FFFFFF"/>
        <w:spacing w:after="120"/>
        <w:ind w:left="57" w:right="24"/>
        <w:jc w:val="both"/>
        <w:rPr>
          <w:color w:val="000000"/>
        </w:rPr>
      </w:pPr>
      <w:r w:rsidRPr="005A7876">
        <w:rPr>
          <w:color w:val="000000"/>
        </w:rPr>
        <w:tab/>
        <w:t>3.1.  Муниципальный район обязан:</w:t>
      </w:r>
    </w:p>
    <w:p w:rsidR="00E34999" w:rsidRPr="005A7876" w:rsidRDefault="00E34999" w:rsidP="00E34999">
      <w:pPr>
        <w:shd w:val="clear" w:color="auto" w:fill="FFFFFF"/>
        <w:spacing w:before="86" w:line="278" w:lineRule="exact"/>
        <w:ind w:left="38" w:right="38" w:firstLine="670"/>
        <w:jc w:val="both"/>
        <w:rPr>
          <w:color w:val="000000"/>
          <w:spacing w:val="1"/>
        </w:rPr>
      </w:pPr>
      <w:r w:rsidRPr="005A7876">
        <w:rPr>
          <w:color w:val="000000"/>
        </w:rPr>
        <w:t xml:space="preserve">3.1.1. Принять и осуществлять полномочия, указанные в п.1.1. настоящего Соглашения, </w:t>
      </w:r>
      <w:r w:rsidRPr="005A7876">
        <w:t xml:space="preserve"> за счет межбюджетного трансферта из бюджета </w:t>
      </w:r>
      <w:r>
        <w:t>Поселения</w:t>
      </w:r>
      <w:r w:rsidRPr="005A7876">
        <w:t xml:space="preserve"> в бюджет </w:t>
      </w:r>
      <w:r>
        <w:t>Муниципального района</w:t>
      </w:r>
      <w:r w:rsidRPr="005A7876">
        <w:t xml:space="preserve"> на эти полномочия </w:t>
      </w:r>
      <w:r w:rsidRPr="005A7876">
        <w:rPr>
          <w:b/>
        </w:rPr>
        <w:t>в 20</w:t>
      </w:r>
      <w:r>
        <w:rPr>
          <w:b/>
        </w:rPr>
        <w:t>20</w:t>
      </w:r>
      <w:r w:rsidRPr="005A7876">
        <w:rPr>
          <w:b/>
        </w:rPr>
        <w:t xml:space="preserve"> году</w:t>
      </w:r>
      <w:r w:rsidRPr="005A7876">
        <w:t xml:space="preserve"> в сумме </w:t>
      </w:r>
      <w:r w:rsidRPr="00C267B8">
        <w:rPr>
          <w:b/>
        </w:rPr>
        <w:t>4</w:t>
      </w:r>
      <w:r>
        <w:rPr>
          <w:b/>
        </w:rPr>
        <w:t>74900,00</w:t>
      </w:r>
      <w:r w:rsidRPr="005A7876">
        <w:rPr>
          <w:b/>
        </w:rPr>
        <w:t xml:space="preserve"> руб</w:t>
      </w:r>
      <w:r>
        <w:rPr>
          <w:b/>
        </w:rPr>
        <w:t>лей.</w:t>
      </w:r>
    </w:p>
    <w:p w:rsidR="00E34999" w:rsidRPr="005A7876" w:rsidRDefault="00E34999" w:rsidP="00E34999">
      <w:pPr>
        <w:ind w:firstLine="540"/>
        <w:jc w:val="both"/>
      </w:pPr>
      <w:r w:rsidRPr="005A7876">
        <w:rPr>
          <w:color w:val="000000"/>
        </w:rPr>
        <w:tab/>
        <w:t>3.1.2.</w:t>
      </w:r>
      <w:r w:rsidRPr="005A7876">
        <w:rPr>
          <w:color w:val="000000"/>
          <w:spacing w:val="1"/>
        </w:rPr>
        <w:t xml:space="preserve"> </w:t>
      </w:r>
      <w:proofErr w:type="gramStart"/>
      <w:r w:rsidRPr="005A7876">
        <w:rPr>
          <w:color w:val="000000"/>
          <w:spacing w:val="1"/>
        </w:rPr>
        <w:t xml:space="preserve">Осуществлять полномочия в соответствии </w:t>
      </w:r>
      <w:r w:rsidRPr="005A7876">
        <w:t>с Федеральными законами от  06.10.2003  № 131-ФЗ «Об общих принципах организации местного самоуправления в Российской Федерации»,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</w:t>
      </w:r>
      <w:r>
        <w:t xml:space="preserve">, </w:t>
      </w:r>
      <w:r w:rsidRPr="0071117F"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Pr="005A7876">
        <w:t xml:space="preserve"> и другими  </w:t>
      </w:r>
      <w:r>
        <w:t>действующими правовыми</w:t>
      </w:r>
      <w:proofErr w:type="gramEnd"/>
      <w:r>
        <w:t xml:space="preserve"> актами в области гражданской обороны и защиты населения от </w:t>
      </w:r>
      <w:r w:rsidRPr="005A7876">
        <w:t>чрезвычайных ситуаций природного и техногенного характера.</w:t>
      </w:r>
    </w:p>
    <w:p w:rsidR="00E34999" w:rsidRDefault="00E34999" w:rsidP="00E34999">
      <w:pPr>
        <w:ind w:firstLine="540"/>
        <w:jc w:val="both"/>
        <w:rPr>
          <w:color w:val="000000"/>
          <w:spacing w:val="1"/>
        </w:rPr>
      </w:pPr>
      <w:r w:rsidRPr="005A7876">
        <w:t xml:space="preserve">  3.1.3.</w:t>
      </w:r>
      <w:r w:rsidRPr="005A7876">
        <w:rPr>
          <w:color w:val="000000"/>
          <w:spacing w:val="1"/>
        </w:rPr>
        <w:t xml:space="preserve"> Принимать муниципальные правовые акты в целях исполнения настоящего Соглашения в пределах полномочий.</w:t>
      </w:r>
    </w:p>
    <w:p w:rsidR="00E34999" w:rsidRPr="0071117F" w:rsidRDefault="00E34999" w:rsidP="00E34999">
      <w:pPr>
        <w:jc w:val="both"/>
      </w:pPr>
      <w:r w:rsidRPr="0071117F">
        <w:t xml:space="preserve">        </w:t>
      </w:r>
      <w:r>
        <w:t xml:space="preserve">  3.1.4</w:t>
      </w:r>
      <w:r w:rsidRPr="0071117F">
        <w:t xml:space="preserve">. Организовывать получение и своевременную передачу поступившей информации о чрезвычайных ситуациях по трем каналам телефонной связи (два – проводной, один – мобильной), а также факсимильной связи.        </w:t>
      </w:r>
    </w:p>
    <w:p w:rsidR="00E34999" w:rsidRPr="0071117F" w:rsidRDefault="00E34999" w:rsidP="00E34999">
      <w:pPr>
        <w:jc w:val="both"/>
      </w:pPr>
      <w:r>
        <w:t xml:space="preserve">         3.1.5</w:t>
      </w:r>
      <w:r w:rsidRPr="0071117F">
        <w:t>. Обеспечивать круглосуточное дежурство ЕДДС и службы «112».</w:t>
      </w:r>
    </w:p>
    <w:p w:rsidR="00E34999" w:rsidRPr="0071117F" w:rsidRDefault="00E34999" w:rsidP="00E34999">
      <w:pPr>
        <w:jc w:val="both"/>
      </w:pPr>
      <w:r w:rsidRPr="0071117F">
        <w:t xml:space="preserve">        </w:t>
      </w:r>
      <w:r>
        <w:t xml:space="preserve"> 3.1.6</w:t>
      </w:r>
      <w:r w:rsidRPr="0071117F">
        <w:t>. Производить разработку и доведение до исполнителей распорядительных и руководящих документов при возникновении предпосылок чрезвычайных ситуаций и непосредственно чрезвычайных ситуаций, а также в рамках мероприятий гражданской обороны.</w:t>
      </w:r>
    </w:p>
    <w:p w:rsidR="00E34999" w:rsidRPr="0071117F" w:rsidRDefault="00E34999" w:rsidP="00E34999">
      <w:pPr>
        <w:jc w:val="both"/>
      </w:pPr>
      <w:r>
        <w:t xml:space="preserve">         3.1.7</w:t>
      </w:r>
      <w:r w:rsidRPr="0071117F">
        <w:t xml:space="preserve">. Поддерживать оперативную связь с Главным </w:t>
      </w:r>
      <w:r>
        <w:t>у</w:t>
      </w:r>
      <w:r w:rsidRPr="0071117F">
        <w:t xml:space="preserve">правлением МЧС </w:t>
      </w:r>
      <w:r>
        <w:t xml:space="preserve">России </w:t>
      </w:r>
      <w:r w:rsidRPr="0071117F">
        <w:t>по Владимирской области и сопредельными районами.</w:t>
      </w:r>
    </w:p>
    <w:p w:rsidR="00E34999" w:rsidRPr="0071117F" w:rsidRDefault="00E34999" w:rsidP="00E34999">
      <w:pPr>
        <w:jc w:val="both"/>
      </w:pPr>
      <w:r>
        <w:t xml:space="preserve">         3.1.8</w:t>
      </w:r>
      <w:r w:rsidRPr="0071117F">
        <w:t>. Получать и передавать исполнителям сигналы управления ГО и РСЧС.</w:t>
      </w:r>
    </w:p>
    <w:p w:rsidR="00E34999" w:rsidRPr="0071117F" w:rsidRDefault="00E34999" w:rsidP="00E34999">
      <w:pPr>
        <w:jc w:val="both"/>
      </w:pPr>
      <w:r>
        <w:t xml:space="preserve">         3.1.9</w:t>
      </w:r>
      <w:r w:rsidRPr="0071117F">
        <w:t>. Обеспечивать постоянную и качественную работу всех сре</w:t>
      </w:r>
      <w:proofErr w:type="gramStart"/>
      <w:r w:rsidRPr="0071117F">
        <w:t>дств св</w:t>
      </w:r>
      <w:proofErr w:type="gramEnd"/>
      <w:r w:rsidRPr="0071117F">
        <w:t>язи.</w:t>
      </w:r>
    </w:p>
    <w:p w:rsidR="00E34999" w:rsidRPr="0071117F" w:rsidRDefault="00E34999" w:rsidP="00E34999">
      <w:pPr>
        <w:jc w:val="both"/>
      </w:pPr>
      <w:r w:rsidRPr="0071117F">
        <w:t xml:space="preserve">  </w:t>
      </w:r>
      <w:r>
        <w:t xml:space="preserve">       3.1.10</w:t>
      </w:r>
      <w:r w:rsidRPr="0071117F">
        <w:t>. Своевременно доводить до руководящего состава муниципальных образований и звена РСЧС района информацию по оперативной обстановке и поступившим метеоданным.</w:t>
      </w:r>
    </w:p>
    <w:p w:rsidR="00E34999" w:rsidRPr="0071117F" w:rsidRDefault="00E34999" w:rsidP="00E34999">
      <w:pPr>
        <w:jc w:val="both"/>
      </w:pPr>
      <w:r>
        <w:t xml:space="preserve">          3.1.11</w:t>
      </w:r>
      <w:r w:rsidRPr="0071117F">
        <w:t>. Организовывать оповещение населения района об угрозах возникновения чрезвычайных ситуаций и их ликвидации.</w:t>
      </w:r>
    </w:p>
    <w:p w:rsidR="00E34999" w:rsidRPr="0071117F" w:rsidRDefault="00E34999" w:rsidP="00E34999">
      <w:pPr>
        <w:jc w:val="both"/>
      </w:pPr>
      <w:r>
        <w:t xml:space="preserve">          3.1.12</w:t>
      </w:r>
      <w:r w:rsidRPr="0071117F">
        <w:t>. Производить расходование денежных средств на содержание и функционирование ЕДДС и службы «112».</w:t>
      </w:r>
    </w:p>
    <w:p w:rsidR="00E34999" w:rsidRPr="0071117F" w:rsidRDefault="00E34999" w:rsidP="00E34999">
      <w:pPr>
        <w:jc w:val="both"/>
      </w:pPr>
      <w:r w:rsidRPr="0071117F">
        <w:t xml:space="preserve">        </w:t>
      </w:r>
      <w:r>
        <w:t xml:space="preserve">  3.1.13</w:t>
      </w:r>
      <w:r w:rsidRPr="0071117F">
        <w:t>. Предоставлять информацию о расходовании денежных средств на осуществление деятельности ЕДДС и службы «112» по запросам поселений в установленные сроки.</w:t>
      </w:r>
    </w:p>
    <w:p w:rsidR="00E34999" w:rsidRPr="005A7876" w:rsidRDefault="00E34999" w:rsidP="00E34999">
      <w:pPr>
        <w:ind w:firstLine="540"/>
        <w:jc w:val="both"/>
      </w:pPr>
      <w:r w:rsidRPr="005A7876">
        <w:lastRenderedPageBreak/>
        <w:t xml:space="preserve">  3.1.</w:t>
      </w:r>
      <w:r>
        <w:t>1</w:t>
      </w:r>
      <w:r w:rsidRPr="005A7876">
        <w:t xml:space="preserve">4.Осуществлять все необходимые действия, связанные с исполнением полномочий по настоящему Соглашению.  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 xml:space="preserve">           3.1.</w:t>
      </w:r>
      <w:r>
        <w:rPr>
          <w:color w:val="000000"/>
          <w:spacing w:val="1"/>
        </w:rPr>
        <w:t>1</w:t>
      </w:r>
      <w:r w:rsidRPr="005A7876">
        <w:rPr>
          <w:color w:val="000000"/>
          <w:spacing w:val="1"/>
        </w:rPr>
        <w:t>5. Информировать Поселение (представлять отчет) об исполнении полномочий по настоящему Соглашению.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 xml:space="preserve">            3.1.</w:t>
      </w:r>
      <w:r>
        <w:rPr>
          <w:color w:val="000000"/>
          <w:spacing w:val="1"/>
        </w:rPr>
        <w:t>1</w:t>
      </w:r>
      <w:r w:rsidRPr="005A7876">
        <w:rPr>
          <w:color w:val="000000"/>
          <w:spacing w:val="1"/>
        </w:rPr>
        <w:t>6. Расходовать средства межбюджетного трансферта по целевому назначению.</w:t>
      </w:r>
    </w:p>
    <w:p w:rsidR="00E34999" w:rsidRPr="005A7876" w:rsidRDefault="00E34999" w:rsidP="00E34999">
      <w:pPr>
        <w:shd w:val="clear" w:color="auto" w:fill="FFFFFF"/>
        <w:spacing w:after="120"/>
        <w:ind w:left="57" w:right="340" w:firstLine="651"/>
        <w:jc w:val="both"/>
        <w:rPr>
          <w:color w:val="000000"/>
        </w:rPr>
      </w:pPr>
      <w:r w:rsidRPr="005A7876">
        <w:rPr>
          <w:color w:val="000000"/>
          <w:spacing w:val="1"/>
        </w:rPr>
        <w:t>3.1.</w:t>
      </w:r>
      <w:r>
        <w:rPr>
          <w:color w:val="000000"/>
          <w:spacing w:val="1"/>
        </w:rPr>
        <w:t>1</w:t>
      </w:r>
      <w:r w:rsidRPr="005A7876">
        <w:rPr>
          <w:color w:val="000000"/>
          <w:spacing w:val="1"/>
        </w:rPr>
        <w:t xml:space="preserve">7. Возвратить в  случае неиспользования остаток межбюджетного трансферта в бюджет Поселения </w:t>
      </w:r>
      <w:r w:rsidRPr="005A7876">
        <w:rPr>
          <w:color w:val="000000"/>
          <w:spacing w:val="2"/>
        </w:rPr>
        <w:t xml:space="preserve">по </w:t>
      </w:r>
      <w:r w:rsidRPr="005A7876">
        <w:rPr>
          <w:color w:val="000000"/>
        </w:rPr>
        <w:t>истечении срока действия настоящего Соглашения.</w:t>
      </w:r>
    </w:p>
    <w:p w:rsidR="00E34999" w:rsidRPr="005A7876" w:rsidRDefault="00E34999" w:rsidP="00E34999">
      <w:pPr>
        <w:shd w:val="clear" w:color="auto" w:fill="FFFFFF"/>
        <w:spacing w:after="120"/>
        <w:ind w:left="57" w:right="-5"/>
        <w:jc w:val="both"/>
        <w:rPr>
          <w:color w:val="000000"/>
          <w:spacing w:val="1"/>
        </w:rPr>
      </w:pPr>
      <w:r w:rsidRPr="005A7876">
        <w:rPr>
          <w:color w:val="000000"/>
        </w:rPr>
        <w:t xml:space="preserve">           </w:t>
      </w:r>
      <w:r w:rsidRPr="005A7876">
        <w:rPr>
          <w:color w:val="000000"/>
          <w:spacing w:val="1"/>
        </w:rPr>
        <w:t>3.</w:t>
      </w:r>
      <w:r>
        <w:rPr>
          <w:color w:val="000000"/>
          <w:spacing w:val="1"/>
        </w:rPr>
        <w:t>1.18</w:t>
      </w:r>
      <w:r w:rsidRPr="005A7876">
        <w:rPr>
          <w:color w:val="000000"/>
          <w:spacing w:val="1"/>
        </w:rPr>
        <w:t>. Выполнять иные действия, связанные с исполнением полномочий по настоящему Соглашению.</w:t>
      </w:r>
    </w:p>
    <w:p w:rsidR="00E34999" w:rsidRPr="005A7876" w:rsidRDefault="00E34999" w:rsidP="00E34999">
      <w:pPr>
        <w:shd w:val="clear" w:color="auto" w:fill="FFFFFF"/>
        <w:spacing w:after="120"/>
        <w:ind w:left="57" w:right="340"/>
        <w:jc w:val="both"/>
        <w:rPr>
          <w:color w:val="000000"/>
        </w:rPr>
      </w:pPr>
      <w:r w:rsidRPr="005A7876">
        <w:rPr>
          <w:color w:val="000000"/>
        </w:rPr>
        <w:tab/>
      </w:r>
      <w:r>
        <w:rPr>
          <w:color w:val="000000"/>
        </w:rPr>
        <w:t>3.1.19.</w:t>
      </w:r>
      <w:r w:rsidRPr="005A7876">
        <w:rPr>
          <w:color w:val="000000"/>
        </w:rPr>
        <w:t xml:space="preserve">Определить уполномоченным органом на исполнение полномочий по настоящему Соглашению муниципальное казенное учреждение «Управление гражданской защиты </w:t>
      </w:r>
      <w:proofErr w:type="spellStart"/>
      <w:r w:rsidRPr="005A7876">
        <w:rPr>
          <w:color w:val="000000"/>
        </w:rPr>
        <w:t>Петушинского</w:t>
      </w:r>
      <w:proofErr w:type="spellEnd"/>
      <w:r w:rsidRPr="005A7876">
        <w:rPr>
          <w:color w:val="000000"/>
        </w:rPr>
        <w:t xml:space="preserve"> района».</w:t>
      </w:r>
    </w:p>
    <w:p w:rsidR="00E34999" w:rsidRPr="005A7876" w:rsidRDefault="00E34999" w:rsidP="00E34999">
      <w:pPr>
        <w:shd w:val="clear" w:color="auto" w:fill="FFFFFF"/>
        <w:spacing w:after="120"/>
        <w:ind w:right="340"/>
      </w:pPr>
      <w:r w:rsidRPr="005A7876">
        <w:rPr>
          <w:color w:val="000000"/>
        </w:rPr>
        <w:tab/>
        <w:t xml:space="preserve"> 3.2. Муниципальный район</w:t>
      </w:r>
      <w:r w:rsidRPr="005A7876">
        <w:t xml:space="preserve"> </w:t>
      </w:r>
      <w:r w:rsidRPr="005A7876">
        <w:rPr>
          <w:color w:val="000000"/>
        </w:rPr>
        <w:t>вправе:</w:t>
      </w:r>
    </w:p>
    <w:p w:rsidR="00E34999" w:rsidRPr="005A7876" w:rsidRDefault="00E34999" w:rsidP="00E34999">
      <w:pPr>
        <w:shd w:val="clear" w:color="auto" w:fill="FFFFFF"/>
        <w:spacing w:after="120"/>
        <w:ind w:right="340" w:firstLine="708"/>
        <w:jc w:val="both"/>
      </w:pPr>
      <w:r w:rsidRPr="005A7876">
        <w:rPr>
          <w:color w:val="000000"/>
          <w:spacing w:val="1"/>
        </w:rPr>
        <w:t xml:space="preserve"> 3.1.2. С письменным предварительным уведомлением не позднее  30 дней приостановить реализацию полномочий, указанных в п. 1.1. настоящего Соглашения, в случае не перечисления Поселением  в бюджет Муниципального района межбюджетного трансферта.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 w:firstLine="714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>3.2.2.Дополнительно использовать средства бюджета Муниципального района на исполнение полномочий по настоящему Соглашению.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 w:firstLine="714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>3.2.3. Отказаться от исполнения настоящего Соглашения с письменным предварительным уведомлением не позднее</w:t>
      </w:r>
      <w:r>
        <w:rPr>
          <w:color w:val="000000"/>
          <w:spacing w:val="1"/>
        </w:rPr>
        <w:t>,</w:t>
      </w:r>
      <w:r w:rsidRPr="005A7876">
        <w:rPr>
          <w:color w:val="000000"/>
          <w:spacing w:val="1"/>
        </w:rPr>
        <w:t xml:space="preserve"> чем за 10 дней по своему усмотрению.</w:t>
      </w:r>
    </w:p>
    <w:p w:rsidR="00E34999" w:rsidRPr="005A7876" w:rsidRDefault="00E34999" w:rsidP="00E34999">
      <w:pPr>
        <w:shd w:val="clear" w:color="auto" w:fill="FFFFFF"/>
        <w:ind w:left="57" w:right="-5"/>
        <w:jc w:val="both"/>
        <w:rPr>
          <w:color w:val="000000"/>
          <w:spacing w:val="1"/>
        </w:rPr>
      </w:pPr>
    </w:p>
    <w:p w:rsidR="00E34999" w:rsidRPr="005A7876" w:rsidRDefault="00E34999" w:rsidP="00E34999">
      <w:pPr>
        <w:shd w:val="clear" w:color="auto" w:fill="FFFFFF"/>
        <w:tabs>
          <w:tab w:val="left" w:pos="1459"/>
        </w:tabs>
        <w:spacing w:before="96" w:line="274" w:lineRule="exact"/>
        <w:ind w:right="5"/>
        <w:jc w:val="center"/>
        <w:rPr>
          <w:b/>
        </w:rPr>
      </w:pPr>
      <w:r w:rsidRPr="005A7876">
        <w:rPr>
          <w:b/>
          <w:bCs/>
          <w:color w:val="000000"/>
        </w:rPr>
        <w:t xml:space="preserve">4. </w:t>
      </w:r>
      <w:r w:rsidRPr="005A7876">
        <w:rPr>
          <w:b/>
        </w:rPr>
        <w:t xml:space="preserve">Порядок определения ежегодного объема межбюджетных </w:t>
      </w:r>
      <w:r>
        <w:rPr>
          <w:b/>
        </w:rPr>
        <w:t>трансфертов</w:t>
      </w:r>
      <w:r w:rsidRPr="005A7876">
        <w:rPr>
          <w:b/>
        </w:rPr>
        <w:t xml:space="preserve"> и сроки перечисления</w:t>
      </w:r>
    </w:p>
    <w:p w:rsidR="00E34999" w:rsidRDefault="00E34999" w:rsidP="00E34999">
      <w:pPr>
        <w:shd w:val="clear" w:color="auto" w:fill="FFFFFF"/>
        <w:tabs>
          <w:tab w:val="left" w:pos="1459"/>
        </w:tabs>
        <w:spacing w:before="96" w:line="274" w:lineRule="exact"/>
        <w:ind w:right="5"/>
        <w:jc w:val="both"/>
        <w:rPr>
          <w:color w:val="000000"/>
          <w:spacing w:val="-1"/>
        </w:rPr>
      </w:pPr>
      <w:r w:rsidRPr="005A7876">
        <w:rPr>
          <w:b/>
          <w:spacing w:val="-8"/>
        </w:rPr>
        <w:t xml:space="preserve">          </w:t>
      </w:r>
      <w:r w:rsidRPr="005A7876">
        <w:rPr>
          <w:spacing w:val="-8"/>
        </w:rPr>
        <w:t>4.1.Сумма межбюджетного трансферта рассчитывается ежегодно с учетом согласованных действий Сторон</w:t>
      </w:r>
      <w:r>
        <w:rPr>
          <w:spacing w:val="-8"/>
        </w:rPr>
        <w:t xml:space="preserve">, </w:t>
      </w:r>
      <w:r w:rsidRPr="005A7876">
        <w:rPr>
          <w:color w:val="000000"/>
          <w:spacing w:val="2"/>
        </w:rPr>
        <w:t xml:space="preserve">показателей инфляции и других расчетных данных, применяемых при формировании </w:t>
      </w:r>
      <w:r w:rsidRPr="005A7876">
        <w:rPr>
          <w:color w:val="000000"/>
          <w:spacing w:val="-1"/>
        </w:rPr>
        <w:t>бюджетов</w:t>
      </w:r>
      <w:r>
        <w:rPr>
          <w:color w:val="000000"/>
          <w:spacing w:val="-1"/>
        </w:rPr>
        <w:t>.</w:t>
      </w:r>
    </w:p>
    <w:p w:rsidR="00E34999" w:rsidRDefault="00E34999" w:rsidP="00E34999">
      <w:pPr>
        <w:jc w:val="both"/>
      </w:pPr>
      <w:r>
        <w:rPr>
          <w:spacing w:val="-8"/>
        </w:rPr>
        <w:t xml:space="preserve">          </w:t>
      </w:r>
      <w:r>
        <w:rPr>
          <w:b/>
          <w:spacing w:val="-8"/>
        </w:rPr>
        <w:t>В</w:t>
      </w:r>
      <w:r w:rsidRPr="005A7876">
        <w:rPr>
          <w:b/>
          <w:spacing w:val="-8"/>
        </w:rPr>
        <w:t xml:space="preserve"> 20</w:t>
      </w:r>
      <w:r>
        <w:rPr>
          <w:b/>
          <w:spacing w:val="-8"/>
        </w:rPr>
        <w:t>20</w:t>
      </w:r>
      <w:r w:rsidRPr="005A7876">
        <w:rPr>
          <w:b/>
          <w:spacing w:val="-8"/>
        </w:rPr>
        <w:t xml:space="preserve"> году</w:t>
      </w:r>
      <w:r w:rsidRPr="005A7876">
        <w:rPr>
          <w:spacing w:val="-8"/>
        </w:rPr>
        <w:t xml:space="preserve"> </w:t>
      </w:r>
      <w:r w:rsidRPr="005A7876">
        <w:t>в связи с передачей указанных в п. 1.1. полномочий по настоящему Соглашению</w:t>
      </w:r>
      <w:r>
        <w:rPr>
          <w:spacing w:val="-8"/>
        </w:rPr>
        <w:t xml:space="preserve"> сумма межбюджетного трансферта </w:t>
      </w:r>
      <w:r>
        <w:t>с учетом увеличения в 1,043 раза</w:t>
      </w:r>
      <w:r w:rsidRPr="00B44860">
        <w:t xml:space="preserve"> составила </w:t>
      </w:r>
      <w:r w:rsidRPr="005A7876">
        <w:rPr>
          <w:spacing w:val="-8"/>
        </w:rPr>
        <w:t xml:space="preserve">  </w:t>
      </w:r>
      <w:r w:rsidRPr="00C267B8">
        <w:rPr>
          <w:b/>
        </w:rPr>
        <w:t>4</w:t>
      </w:r>
      <w:r>
        <w:rPr>
          <w:b/>
        </w:rPr>
        <w:t xml:space="preserve">74900,00 </w:t>
      </w:r>
      <w:r w:rsidRPr="00225CCE">
        <w:t>(</w:t>
      </w:r>
      <w:r>
        <w:t>Четыреста семьдесят четыре тысячи девятьсот</w:t>
      </w:r>
      <w:r w:rsidRPr="00225CCE">
        <w:t>)</w:t>
      </w:r>
      <w:r w:rsidRPr="005A7876">
        <w:rPr>
          <w:spacing w:val="-8"/>
        </w:rPr>
        <w:t xml:space="preserve"> </w:t>
      </w:r>
      <w:r w:rsidRPr="006444FB">
        <w:rPr>
          <w:spacing w:val="-8"/>
        </w:rPr>
        <w:t>рублей</w:t>
      </w:r>
      <w:r>
        <w:rPr>
          <w:b/>
          <w:spacing w:val="-8"/>
        </w:rPr>
        <w:t xml:space="preserve"> </w:t>
      </w:r>
      <w:r>
        <w:rPr>
          <w:spacing w:val="-8"/>
        </w:rPr>
        <w:t>в год:</w:t>
      </w:r>
      <w:r w:rsidRPr="006444FB">
        <w:rPr>
          <w:spacing w:val="-8"/>
        </w:rPr>
        <w:t xml:space="preserve"> (455316,00 (2019) х 4,3%),</w:t>
      </w:r>
      <w:r w:rsidRPr="005A7876">
        <w:rPr>
          <w:spacing w:val="-8"/>
        </w:rPr>
        <w:t xml:space="preserve"> </w:t>
      </w:r>
      <w:r w:rsidRPr="00225CCE">
        <w:t xml:space="preserve"> </w:t>
      </w:r>
      <w:r w:rsidRPr="00553DD6">
        <w:rPr>
          <w:b/>
        </w:rPr>
        <w:t>39</w:t>
      </w:r>
      <w:r>
        <w:rPr>
          <w:b/>
        </w:rPr>
        <w:t>575,00 рублей</w:t>
      </w:r>
      <w:r w:rsidRPr="00225CCE">
        <w:t xml:space="preserve"> (</w:t>
      </w:r>
      <w:r>
        <w:t>Тридцать девять тысяч пятьсот семьдесят пять рублей</w:t>
      </w:r>
      <w:r w:rsidRPr="00225CCE">
        <w:t>) ежемесячно</w:t>
      </w:r>
      <w:r>
        <w:t>.</w:t>
      </w:r>
    </w:p>
    <w:p w:rsidR="00E34999" w:rsidRDefault="00E34999" w:rsidP="00E34999">
      <w:pPr>
        <w:shd w:val="clear" w:color="auto" w:fill="FFFFFF"/>
        <w:ind w:left="57" w:right="24" w:firstLine="651"/>
        <w:jc w:val="both"/>
      </w:pPr>
      <w:r>
        <w:rPr>
          <w:color w:val="000000"/>
        </w:rPr>
        <w:t>Порядок определения ежегодного объема межбюджетного трансферта:</w:t>
      </w:r>
      <w:r w:rsidRPr="005A7876">
        <w:rPr>
          <w:color w:val="000000"/>
        </w:rPr>
        <w:t xml:space="preserve"> </w:t>
      </w:r>
      <w:r w:rsidRPr="005A7876">
        <w:t xml:space="preserve"> </w:t>
      </w:r>
    </w:p>
    <w:p w:rsidR="00E34999" w:rsidRDefault="00E34999" w:rsidP="00E34999">
      <w:pPr>
        <w:ind w:firstLine="708"/>
        <w:jc w:val="both"/>
      </w:pPr>
      <w:r>
        <w:t>Ф</w:t>
      </w:r>
      <w:r w:rsidRPr="00B44860">
        <w:t xml:space="preserve">инансирование 3-ех сотрудников ЕДДС </w:t>
      </w:r>
      <w:proofErr w:type="spellStart"/>
      <w:r w:rsidRPr="00B44860">
        <w:t>Петушинского</w:t>
      </w:r>
      <w:proofErr w:type="spellEnd"/>
      <w:r w:rsidRPr="00B44860">
        <w:t xml:space="preserve"> района</w:t>
      </w:r>
      <w:r>
        <w:t xml:space="preserve">: </w:t>
      </w:r>
      <w:r w:rsidRPr="00B44860">
        <w:t>3</w:t>
      </w:r>
      <w:r>
        <w:t>9575</w:t>
      </w:r>
      <w:r w:rsidRPr="00B44860">
        <w:t xml:space="preserve">,00 </w:t>
      </w:r>
      <w:r>
        <w:t>(37943,00 (2019) х</w:t>
      </w:r>
      <w:proofErr w:type="gramStart"/>
      <w:r>
        <w:t>4</w:t>
      </w:r>
      <w:proofErr w:type="gramEnd"/>
      <w:r>
        <w:t xml:space="preserve">,3%) </w:t>
      </w:r>
      <w:r w:rsidRPr="00B44860">
        <w:t>в месяц</w:t>
      </w:r>
      <w:r>
        <w:t>;</w:t>
      </w:r>
      <w:r w:rsidRPr="00B44860">
        <w:t xml:space="preserve"> </w:t>
      </w:r>
      <w:r>
        <w:t xml:space="preserve">39575,00 х 12 = </w:t>
      </w:r>
      <w:r w:rsidRPr="00B44860">
        <w:t>4</w:t>
      </w:r>
      <w:r>
        <w:t>74900</w:t>
      </w:r>
      <w:r w:rsidRPr="00B44860">
        <w:t>,00</w:t>
      </w:r>
      <w:r>
        <w:t xml:space="preserve"> рублей</w:t>
      </w:r>
      <w:r w:rsidRPr="00B44860">
        <w:t xml:space="preserve"> в год. </w:t>
      </w:r>
    </w:p>
    <w:p w:rsidR="00E34999" w:rsidRPr="00B44860" w:rsidRDefault="00E34999" w:rsidP="00E34999">
      <w:pPr>
        <w:ind w:firstLine="708"/>
        <w:jc w:val="both"/>
      </w:pPr>
      <w:r>
        <w:t>39575,00</w:t>
      </w:r>
      <w:proofErr w:type="gramStart"/>
      <w:r>
        <w:t xml:space="preserve"> :</w:t>
      </w:r>
      <w:proofErr w:type="gramEnd"/>
      <w:r>
        <w:t xml:space="preserve"> 3 ед.= 13191,66 - в месяц</w:t>
      </w:r>
      <w:bookmarkStart w:id="0" w:name="_GoBack"/>
      <w:bookmarkEnd w:id="0"/>
      <w:r>
        <w:t xml:space="preserve"> на 1-го сотрудника</w:t>
      </w:r>
      <w:r w:rsidRPr="00B44860">
        <w:t xml:space="preserve"> </w:t>
      </w:r>
    </w:p>
    <w:p w:rsidR="00E34999" w:rsidRPr="00BB177D" w:rsidRDefault="00E34999" w:rsidP="00E34999">
      <w:pPr>
        <w:shd w:val="clear" w:color="auto" w:fill="FFFFFF"/>
        <w:spacing w:after="120"/>
        <w:ind w:left="57" w:right="24" w:firstLine="651"/>
        <w:jc w:val="both"/>
      </w:pPr>
      <w:r>
        <w:t>13191,66 х 3 х 12 = 474900,00 – в год на 3-ех сотрудников.</w:t>
      </w:r>
      <w:r w:rsidRPr="00EB0DF3">
        <w:t xml:space="preserve"> </w:t>
      </w:r>
    </w:p>
    <w:p w:rsidR="00E34999" w:rsidRPr="00EB0DF3" w:rsidRDefault="00E34999" w:rsidP="00EB0DF3">
      <w:pPr>
        <w:pStyle w:val="21"/>
        <w:ind w:right="-2"/>
        <w:rPr>
          <w:i w:val="0"/>
          <w:sz w:val="24"/>
          <w:szCs w:val="24"/>
        </w:rPr>
      </w:pPr>
      <w:r w:rsidRPr="00EB0DF3">
        <w:rPr>
          <w:i w:val="0"/>
          <w:sz w:val="24"/>
          <w:szCs w:val="24"/>
        </w:rPr>
        <w:t xml:space="preserve">        4.2.Стороны при заключении настоящего Соглашения исходят из достаточности межбюджетного трансферта для исполнения настоящего Соглашения.</w:t>
      </w:r>
    </w:p>
    <w:p w:rsidR="00E34999" w:rsidRPr="00EB0DF3" w:rsidRDefault="00E34999" w:rsidP="00E34999">
      <w:pPr>
        <w:shd w:val="clear" w:color="auto" w:fill="FFFFFF"/>
        <w:tabs>
          <w:tab w:val="left" w:pos="1459"/>
        </w:tabs>
        <w:spacing w:before="96" w:line="274" w:lineRule="exact"/>
        <w:ind w:right="5"/>
        <w:jc w:val="both"/>
      </w:pPr>
      <w:r w:rsidRPr="00EB0DF3">
        <w:t xml:space="preserve">         4.3. Стороны вправе по соглашению сторон изменить сумму межбюджетного трансферта по настоящему Соглашению.</w:t>
      </w:r>
    </w:p>
    <w:p w:rsidR="00E34999" w:rsidRPr="005A7876" w:rsidRDefault="00E34999" w:rsidP="00E34999">
      <w:pPr>
        <w:shd w:val="clear" w:color="auto" w:fill="FFFFFF"/>
        <w:tabs>
          <w:tab w:val="left" w:pos="1459"/>
        </w:tabs>
        <w:spacing w:before="96" w:line="274" w:lineRule="exact"/>
        <w:ind w:right="5"/>
        <w:jc w:val="both"/>
        <w:rPr>
          <w:spacing w:val="-8"/>
        </w:rPr>
      </w:pPr>
      <w:r w:rsidRPr="005A7876">
        <w:rPr>
          <w:spacing w:val="-8"/>
        </w:rPr>
        <w:t xml:space="preserve">         4.4. Сторона, которая передает исполнение полномочий по настоящему Соглашению, вправе изменить сумму  межбюджетного трансферта при уменьшении бюджетных ассигнований, при этом сторона принимающая исполнение полномочий вправе отказаться от исполнения полномочий по наст</w:t>
      </w:r>
      <w:r>
        <w:rPr>
          <w:spacing w:val="-8"/>
        </w:rPr>
        <w:t>оящему Соглашению, уведомив за 10</w:t>
      </w:r>
      <w:r w:rsidRPr="005A7876">
        <w:rPr>
          <w:spacing w:val="-8"/>
        </w:rPr>
        <w:t xml:space="preserve"> дней.</w:t>
      </w:r>
    </w:p>
    <w:p w:rsidR="00E34999" w:rsidRPr="005A7876" w:rsidRDefault="00E34999" w:rsidP="00E34999">
      <w:pPr>
        <w:shd w:val="clear" w:color="auto" w:fill="FFFFFF"/>
        <w:tabs>
          <w:tab w:val="left" w:pos="1459"/>
        </w:tabs>
        <w:spacing w:before="96" w:line="274" w:lineRule="exact"/>
        <w:ind w:right="5"/>
        <w:jc w:val="both"/>
        <w:rPr>
          <w:spacing w:val="-8"/>
        </w:rPr>
      </w:pPr>
      <w:r w:rsidRPr="005A7876">
        <w:rPr>
          <w:spacing w:val="-8"/>
        </w:rPr>
        <w:t xml:space="preserve">          4.5. Межбюджетный трансферт подлежит перечислению:</w:t>
      </w:r>
    </w:p>
    <w:p w:rsidR="00E34999" w:rsidRPr="005A7876" w:rsidRDefault="00E34999" w:rsidP="00E34999">
      <w:pPr>
        <w:shd w:val="clear" w:color="auto" w:fill="FFFFFF"/>
        <w:tabs>
          <w:tab w:val="left" w:pos="1459"/>
        </w:tabs>
        <w:spacing w:before="96" w:line="274" w:lineRule="exact"/>
        <w:ind w:right="5"/>
        <w:jc w:val="both"/>
        <w:rPr>
          <w:spacing w:val="-8"/>
        </w:rPr>
      </w:pPr>
      <w:r w:rsidRPr="005A7876">
        <w:rPr>
          <w:spacing w:val="-8"/>
        </w:rPr>
        <w:t xml:space="preserve">          </w:t>
      </w:r>
      <w:proofErr w:type="gramStart"/>
      <w:r w:rsidRPr="005A7876">
        <w:rPr>
          <w:spacing w:val="-8"/>
        </w:rPr>
        <w:t>4.5.1. в порядке –</w:t>
      </w:r>
      <w:r>
        <w:rPr>
          <w:spacing w:val="-8"/>
        </w:rPr>
        <w:t xml:space="preserve"> </w:t>
      </w:r>
      <w:r w:rsidRPr="005A7876">
        <w:rPr>
          <w:spacing w:val="-8"/>
        </w:rPr>
        <w:t>средств</w:t>
      </w:r>
      <w:r>
        <w:rPr>
          <w:spacing w:val="-8"/>
        </w:rPr>
        <w:t>а</w:t>
      </w:r>
      <w:r w:rsidRPr="005A7876">
        <w:rPr>
          <w:spacing w:val="-8"/>
        </w:rPr>
        <w:t xml:space="preserve"> по настоящему Соглашению </w:t>
      </w:r>
      <w:r>
        <w:rPr>
          <w:spacing w:val="-8"/>
        </w:rPr>
        <w:t xml:space="preserve">перечисляются </w:t>
      </w:r>
      <w:r w:rsidRPr="005A7876">
        <w:rPr>
          <w:spacing w:val="-8"/>
        </w:rPr>
        <w:t xml:space="preserve">с единого счета бюджета Поселения на счет управления Федерального казначейства по Владимирской области, открытый для учета поступлений и их распределения между бюджетами бюджетной системы Российской Федерации, для последующего их перечисления на счет бюджета Муниципального района, открытый </w:t>
      </w:r>
      <w:r>
        <w:rPr>
          <w:spacing w:val="-8"/>
        </w:rPr>
        <w:t xml:space="preserve">в </w:t>
      </w:r>
      <w:r w:rsidRPr="005A7876">
        <w:rPr>
          <w:spacing w:val="-8"/>
        </w:rPr>
        <w:t xml:space="preserve">управлении Федерального казначейства по Владимирской области для </w:t>
      </w:r>
      <w:r w:rsidRPr="005A7876">
        <w:rPr>
          <w:spacing w:val="-8"/>
        </w:rPr>
        <w:lastRenderedPageBreak/>
        <w:t>кассового обслуживания исполнения местных бюджетов на балансовом счете</w:t>
      </w:r>
      <w:proofErr w:type="gramEnd"/>
      <w:r w:rsidRPr="005A7876">
        <w:rPr>
          <w:spacing w:val="-8"/>
        </w:rPr>
        <w:t xml:space="preserve"> 40204 «Средства местного бюджета».</w:t>
      </w:r>
    </w:p>
    <w:p w:rsidR="00E34999" w:rsidRPr="005A7876" w:rsidRDefault="00E34999" w:rsidP="00E34999">
      <w:pPr>
        <w:shd w:val="clear" w:color="auto" w:fill="FFFFFF"/>
        <w:tabs>
          <w:tab w:val="left" w:pos="1459"/>
        </w:tabs>
        <w:spacing w:before="96" w:line="274" w:lineRule="exact"/>
        <w:ind w:right="5"/>
        <w:jc w:val="both"/>
        <w:rPr>
          <w:spacing w:val="-8"/>
        </w:rPr>
      </w:pPr>
      <w:r w:rsidRPr="005A7876">
        <w:rPr>
          <w:spacing w:val="-8"/>
        </w:rPr>
        <w:t xml:space="preserve">         4.5.2.в сроки - ежемесячно не позднее 25 числа текущего месяца в соответствии с Соглашением.  </w:t>
      </w:r>
    </w:p>
    <w:p w:rsidR="00E34999" w:rsidRPr="005A7876" w:rsidRDefault="00E34999" w:rsidP="00E34999">
      <w:pPr>
        <w:shd w:val="clear" w:color="auto" w:fill="FFFFFF"/>
        <w:spacing w:after="120"/>
        <w:ind w:left="57" w:right="340"/>
        <w:jc w:val="center"/>
        <w:rPr>
          <w:b/>
          <w:bCs/>
          <w:color w:val="000000"/>
        </w:rPr>
      </w:pPr>
    </w:p>
    <w:p w:rsidR="00E34999" w:rsidRPr="005A7876" w:rsidRDefault="00E34999" w:rsidP="00E34999">
      <w:pPr>
        <w:shd w:val="clear" w:color="auto" w:fill="FFFFFF"/>
        <w:spacing w:after="120"/>
        <w:ind w:left="57" w:right="340"/>
        <w:jc w:val="center"/>
      </w:pPr>
      <w:r w:rsidRPr="005A7876">
        <w:rPr>
          <w:b/>
          <w:bCs/>
          <w:color w:val="000000"/>
          <w:spacing w:val="-1"/>
        </w:rPr>
        <w:t>5. Срок действия Соглашения</w:t>
      </w:r>
    </w:p>
    <w:p w:rsidR="00E34999" w:rsidRPr="005A7876" w:rsidRDefault="00E34999" w:rsidP="00E34999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20"/>
        <w:ind w:left="57" w:right="-5" w:firstLine="663"/>
        <w:jc w:val="both"/>
        <w:rPr>
          <w:color w:val="000000"/>
          <w:spacing w:val="-4"/>
        </w:rPr>
      </w:pPr>
      <w:r w:rsidRPr="005A7876">
        <w:rPr>
          <w:color w:val="000000"/>
          <w:spacing w:val="1"/>
        </w:rPr>
        <w:t xml:space="preserve"> Настоящее Соглашение вступает в силу со дня официального опубликования в районной газете «Вперед» и действует с </w:t>
      </w:r>
      <w:r w:rsidRPr="005A7876">
        <w:rPr>
          <w:b/>
          <w:color w:val="000000"/>
          <w:spacing w:val="1"/>
        </w:rPr>
        <w:t>01.01.20</w:t>
      </w:r>
      <w:r>
        <w:rPr>
          <w:b/>
          <w:color w:val="000000"/>
          <w:spacing w:val="1"/>
        </w:rPr>
        <w:t>20</w:t>
      </w:r>
      <w:r w:rsidRPr="005A7876">
        <w:rPr>
          <w:color w:val="000000"/>
          <w:spacing w:val="1"/>
        </w:rPr>
        <w:t xml:space="preserve"> года по </w:t>
      </w:r>
      <w:r w:rsidRPr="005A7876">
        <w:rPr>
          <w:b/>
          <w:color w:val="000000"/>
          <w:spacing w:val="1"/>
        </w:rPr>
        <w:t>31.12.20</w:t>
      </w:r>
      <w:r>
        <w:rPr>
          <w:b/>
          <w:color w:val="000000"/>
          <w:spacing w:val="1"/>
        </w:rPr>
        <w:t>20</w:t>
      </w:r>
      <w:r w:rsidRPr="005A7876">
        <w:rPr>
          <w:color w:val="000000"/>
          <w:spacing w:val="1"/>
        </w:rPr>
        <w:t xml:space="preserve"> года</w:t>
      </w:r>
      <w:r w:rsidRPr="005A7876">
        <w:rPr>
          <w:color w:val="000000"/>
        </w:rPr>
        <w:t>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/>
        <w:jc w:val="center"/>
        <w:rPr>
          <w:b/>
          <w:color w:val="000000"/>
          <w:spacing w:val="1"/>
        </w:rPr>
      </w:pPr>
      <w:r w:rsidRPr="005A7876">
        <w:rPr>
          <w:b/>
          <w:color w:val="000000"/>
          <w:spacing w:val="1"/>
        </w:rPr>
        <w:t>6.Основания и порядок прекращения действия Соглашения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 xml:space="preserve">           6.1. Настоящее Соглашение может быть изменено путем внесения изменений и дополнений по соглашению сторон или в одностороннем порядке в случаях, предусмотренных действующим законодательством и настоящим Соглашением. 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 xml:space="preserve">          6.2. Действие настоящего соглашения может быть досрочно прекращено по следующим основаниям: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 xml:space="preserve">         6.2.1. Преобразования или упразднения муниципальных образований.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 xml:space="preserve">          6.2.2. В случае утраты Поселение</w:t>
      </w:r>
      <w:r>
        <w:rPr>
          <w:color w:val="000000"/>
          <w:spacing w:val="1"/>
        </w:rPr>
        <w:t>м</w:t>
      </w:r>
      <w:r w:rsidRPr="005A7876">
        <w:rPr>
          <w:color w:val="000000"/>
          <w:spacing w:val="1"/>
        </w:rPr>
        <w:t xml:space="preserve"> полномочий, указанных в п.1.1., или их перераспределением в связи с изменением федерального законодательства.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 xml:space="preserve">         6.2.3. Досрочного расторжения Соглашения на основании Соглашения сторон, подписанного уполномоченными представителями Муниципального района и Поселения.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 xml:space="preserve">          6.2.4. На основании вступившего в силу решения суда.</w:t>
      </w:r>
    </w:p>
    <w:p w:rsidR="00E34999" w:rsidRPr="005A7876" w:rsidRDefault="00E34999" w:rsidP="00E34999">
      <w:pPr>
        <w:shd w:val="clear" w:color="auto" w:fill="FFFFFF"/>
        <w:tabs>
          <w:tab w:val="left" w:pos="677"/>
        </w:tabs>
        <w:spacing w:after="120"/>
        <w:ind w:right="340"/>
        <w:jc w:val="both"/>
        <w:rPr>
          <w:color w:val="000000"/>
          <w:spacing w:val="-3"/>
        </w:rPr>
      </w:pPr>
      <w:r w:rsidRPr="005A7876">
        <w:rPr>
          <w:color w:val="000000"/>
          <w:spacing w:val="-2"/>
        </w:rPr>
        <w:t xml:space="preserve">          6.2.5.Отсутствия финансирования полномочий, указанных в п. </w:t>
      </w:r>
      <w:r w:rsidRPr="005A7876">
        <w:rPr>
          <w:color w:val="000000"/>
          <w:spacing w:val="10"/>
        </w:rPr>
        <w:t>1.1., по настоящему Соглашению.</w:t>
      </w:r>
    </w:p>
    <w:p w:rsidR="00E34999" w:rsidRPr="005A7876" w:rsidRDefault="00E34999" w:rsidP="00E34999">
      <w:pPr>
        <w:shd w:val="clear" w:color="auto" w:fill="FFFFFF"/>
        <w:spacing w:after="120"/>
        <w:ind w:right="-5"/>
        <w:jc w:val="both"/>
        <w:rPr>
          <w:color w:val="000000"/>
        </w:rPr>
      </w:pPr>
      <w:r w:rsidRPr="005A7876">
        <w:rPr>
          <w:color w:val="000000"/>
        </w:rPr>
        <w:t xml:space="preserve">          6.2.6. В случае одностороннего отказа от исполнения настоящего Соглашения с обязательным письменным </w:t>
      </w:r>
      <w:r>
        <w:rPr>
          <w:color w:val="000000"/>
        </w:rPr>
        <w:t xml:space="preserve">предварительным </w:t>
      </w:r>
      <w:r w:rsidRPr="005A7876">
        <w:rPr>
          <w:color w:val="000000"/>
        </w:rPr>
        <w:t xml:space="preserve">уведомлением </w:t>
      </w:r>
      <w:r>
        <w:rPr>
          <w:color w:val="000000"/>
        </w:rPr>
        <w:t xml:space="preserve">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10</w:t>
      </w:r>
      <w:r w:rsidRPr="005A7876">
        <w:rPr>
          <w:color w:val="000000"/>
        </w:rPr>
        <w:t xml:space="preserve"> </w:t>
      </w:r>
      <w:r>
        <w:rPr>
          <w:color w:val="000000"/>
        </w:rPr>
        <w:t>дней</w:t>
      </w:r>
      <w:r w:rsidRPr="005A7876">
        <w:rPr>
          <w:color w:val="000000"/>
        </w:rPr>
        <w:t>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 w:firstLine="714"/>
        <w:jc w:val="center"/>
        <w:rPr>
          <w:b/>
          <w:bCs/>
          <w:color w:val="000000"/>
          <w:spacing w:val="-1"/>
        </w:rPr>
      </w:pPr>
      <w:r w:rsidRPr="005A7876">
        <w:rPr>
          <w:b/>
          <w:bCs/>
          <w:color w:val="000000"/>
          <w:spacing w:val="-1"/>
        </w:rPr>
        <w:t xml:space="preserve">7. </w:t>
      </w:r>
      <w:r w:rsidRPr="005A7876">
        <w:rPr>
          <w:b/>
          <w:color w:val="000000"/>
          <w:spacing w:val="1"/>
        </w:rPr>
        <w:t>Финансовые санкции за неисполнение Соглашения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 w:firstLine="714"/>
        <w:jc w:val="both"/>
        <w:rPr>
          <w:color w:val="000000"/>
          <w:spacing w:val="1"/>
        </w:rPr>
      </w:pPr>
      <w:r w:rsidRPr="005A7876">
        <w:rPr>
          <w:color w:val="000000"/>
          <w:spacing w:val="1"/>
        </w:rPr>
        <w:t>7.1.За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E34999" w:rsidRDefault="00E34999" w:rsidP="00E34999">
      <w:pPr>
        <w:shd w:val="clear" w:color="auto" w:fill="FFFFFF"/>
        <w:spacing w:after="120"/>
        <w:ind w:right="23" w:firstLine="709"/>
        <w:jc w:val="both"/>
        <w:rPr>
          <w:color w:val="000000"/>
        </w:rPr>
      </w:pPr>
      <w:r w:rsidRPr="005A7876">
        <w:rPr>
          <w:color w:val="000000"/>
          <w:spacing w:val="1"/>
        </w:rPr>
        <w:t>7.2.</w:t>
      </w:r>
      <w:r w:rsidRPr="007B7082">
        <w:rPr>
          <w:color w:val="000000"/>
        </w:rPr>
        <w:t xml:space="preserve"> </w:t>
      </w:r>
      <w:r>
        <w:rPr>
          <w:color w:val="000000"/>
        </w:rPr>
        <w:t>В случае нарушения сроков перечисления межбюджетного трансферта по Соглашению Муниципальный район вправе взыскать с Поселения пени в размере 1/300 ставки рефинансирования (ключевой ставки) за каждый день просрочки, но не более 1 % от суммы межбюджетного трансферта.</w:t>
      </w:r>
    </w:p>
    <w:p w:rsidR="00E34999" w:rsidRPr="005A7876" w:rsidRDefault="00E34999" w:rsidP="00E34999">
      <w:pPr>
        <w:shd w:val="clear" w:color="auto" w:fill="FFFFFF"/>
        <w:spacing w:line="274" w:lineRule="exact"/>
        <w:ind w:right="23" w:firstLine="714"/>
        <w:jc w:val="both"/>
      </w:pPr>
    </w:p>
    <w:p w:rsidR="00E34999" w:rsidRPr="005A7876" w:rsidRDefault="00E34999" w:rsidP="00E34999">
      <w:pPr>
        <w:shd w:val="clear" w:color="auto" w:fill="FFFFFF"/>
        <w:spacing w:after="120"/>
        <w:ind w:left="57" w:right="340"/>
        <w:jc w:val="center"/>
        <w:rPr>
          <w:b/>
          <w:bCs/>
        </w:rPr>
      </w:pPr>
      <w:r w:rsidRPr="005A7876">
        <w:rPr>
          <w:b/>
          <w:bCs/>
          <w:color w:val="000000"/>
          <w:spacing w:val="4"/>
        </w:rPr>
        <w:t>8. 3аключительные положения</w:t>
      </w:r>
    </w:p>
    <w:p w:rsidR="00E34999" w:rsidRPr="005A7876" w:rsidRDefault="00E34999" w:rsidP="00E34999">
      <w:pPr>
        <w:shd w:val="clear" w:color="auto" w:fill="FFFFFF"/>
        <w:tabs>
          <w:tab w:val="left" w:pos="629"/>
        </w:tabs>
        <w:spacing w:after="120"/>
        <w:ind w:left="57" w:right="-5"/>
        <w:jc w:val="both"/>
      </w:pPr>
      <w:r w:rsidRPr="005A7876">
        <w:rPr>
          <w:color w:val="000000"/>
          <w:spacing w:val="-4"/>
        </w:rPr>
        <w:tab/>
        <w:t xml:space="preserve">8.1. </w:t>
      </w:r>
      <w:r w:rsidRPr="005A7876">
        <w:rPr>
          <w:color w:val="000000"/>
          <w:spacing w:val="-1"/>
        </w:rPr>
        <w:t xml:space="preserve">Настоящее   Соглашение   составлено   в   2-х   экземплярах,   имеющих   одинаковую </w:t>
      </w:r>
      <w:r w:rsidRPr="005A7876">
        <w:rPr>
          <w:color w:val="000000"/>
        </w:rPr>
        <w:t>юридическую силу, по одному для каждой из сторон.</w:t>
      </w:r>
    </w:p>
    <w:p w:rsidR="00E34999" w:rsidRPr="005A7876" w:rsidRDefault="00E34999" w:rsidP="00E34999">
      <w:pPr>
        <w:shd w:val="clear" w:color="auto" w:fill="FFFFFF"/>
        <w:tabs>
          <w:tab w:val="left" w:pos="662"/>
        </w:tabs>
        <w:spacing w:after="120"/>
        <w:ind w:left="57" w:right="-5"/>
        <w:jc w:val="both"/>
      </w:pPr>
      <w:r w:rsidRPr="005A7876">
        <w:rPr>
          <w:color w:val="000000"/>
          <w:spacing w:val="-2"/>
        </w:rPr>
        <w:tab/>
        <w:t xml:space="preserve">8.2. </w:t>
      </w:r>
      <w:r w:rsidRPr="005A7876">
        <w:rPr>
          <w:color w:val="000000"/>
          <w:spacing w:val="2"/>
        </w:rPr>
        <w:t xml:space="preserve">Любые изменения или дополнения к настоящему Соглашению должны </w:t>
      </w:r>
      <w:r w:rsidRPr="005A7876">
        <w:rPr>
          <w:color w:val="000000"/>
        </w:rPr>
        <w:t>совершаться в письменном виде за подписью сторон.</w:t>
      </w:r>
    </w:p>
    <w:p w:rsidR="00E34999" w:rsidRPr="005A7876" w:rsidRDefault="00E34999" w:rsidP="00E34999">
      <w:pPr>
        <w:shd w:val="clear" w:color="auto" w:fill="FFFFFF"/>
        <w:spacing w:before="100" w:beforeAutospacing="1"/>
        <w:ind w:left="57" w:right="340"/>
        <w:jc w:val="center"/>
        <w:rPr>
          <w:b/>
          <w:bCs/>
        </w:rPr>
      </w:pPr>
      <w:r w:rsidRPr="005A7876">
        <w:rPr>
          <w:b/>
          <w:bCs/>
        </w:rPr>
        <w:t>9. Подписи сторон:</w:t>
      </w:r>
    </w:p>
    <w:p w:rsidR="00E34999" w:rsidRPr="005A7876" w:rsidRDefault="00E34999" w:rsidP="00E34999">
      <w:pPr>
        <w:shd w:val="clear" w:color="auto" w:fill="FFFFFF"/>
        <w:tabs>
          <w:tab w:val="left" w:pos="9900"/>
        </w:tabs>
        <w:spacing w:before="100" w:beforeAutospacing="1"/>
        <w:ind w:left="57" w:right="21"/>
        <w:jc w:val="both"/>
        <w:rPr>
          <w:b/>
          <w:bCs/>
        </w:rPr>
      </w:pPr>
      <w:r w:rsidRPr="005A7876">
        <w:rPr>
          <w:b/>
          <w:bCs/>
        </w:rPr>
        <w:t xml:space="preserve">Администрация </w:t>
      </w:r>
      <w:proofErr w:type="spellStart"/>
      <w:r w:rsidRPr="005A7876">
        <w:rPr>
          <w:b/>
          <w:bCs/>
        </w:rPr>
        <w:t>Петушинского</w:t>
      </w:r>
      <w:proofErr w:type="spellEnd"/>
      <w:r w:rsidRPr="005A7876">
        <w:rPr>
          <w:b/>
          <w:bCs/>
        </w:rPr>
        <w:t xml:space="preserve"> района                       Администрация </w:t>
      </w:r>
      <w:r>
        <w:rPr>
          <w:b/>
          <w:bCs/>
        </w:rPr>
        <w:t>города Покров</w:t>
      </w:r>
    </w:p>
    <w:p w:rsidR="00E34999" w:rsidRPr="005A7876" w:rsidRDefault="00E34999" w:rsidP="00E34999">
      <w:pPr>
        <w:tabs>
          <w:tab w:val="left" w:pos="6285"/>
        </w:tabs>
      </w:pPr>
      <w:r w:rsidRPr="005A7876">
        <w:t xml:space="preserve">  </w:t>
      </w:r>
      <w:r>
        <w:t>Г</w:t>
      </w:r>
      <w:r w:rsidRPr="005A7876">
        <w:t>лав</w:t>
      </w:r>
      <w:r>
        <w:t>а</w:t>
      </w:r>
      <w:r w:rsidRPr="005A7876">
        <w:t xml:space="preserve"> администрации                                               </w:t>
      </w:r>
      <w:r>
        <w:t xml:space="preserve">        Г</w:t>
      </w:r>
      <w:r w:rsidRPr="005A7876">
        <w:t>лав</w:t>
      </w:r>
      <w:r>
        <w:t>а</w:t>
      </w:r>
      <w:r w:rsidRPr="005A7876">
        <w:t xml:space="preserve"> администрации  </w:t>
      </w:r>
    </w:p>
    <w:p w:rsidR="00E34999" w:rsidRPr="005A7876" w:rsidRDefault="00E34999" w:rsidP="00E34999">
      <w:r w:rsidRPr="005A7876">
        <w:t xml:space="preserve">  </w:t>
      </w:r>
      <w:proofErr w:type="spellStart"/>
      <w:r w:rsidRPr="005A7876">
        <w:t>Петушинского</w:t>
      </w:r>
      <w:proofErr w:type="spellEnd"/>
      <w:r w:rsidRPr="005A7876">
        <w:t xml:space="preserve"> района                                        </w:t>
      </w:r>
      <w:r>
        <w:t xml:space="preserve">               города Покров</w:t>
      </w:r>
    </w:p>
    <w:p w:rsidR="00E34999" w:rsidRPr="005A7876" w:rsidRDefault="00E34999" w:rsidP="00E34999">
      <w:pPr>
        <w:tabs>
          <w:tab w:val="left" w:pos="6315"/>
        </w:tabs>
      </w:pPr>
    </w:p>
    <w:p w:rsidR="00E34999" w:rsidRPr="005A7876" w:rsidRDefault="00E34999" w:rsidP="00E34999">
      <w:pPr>
        <w:tabs>
          <w:tab w:val="left" w:pos="6315"/>
        </w:tabs>
      </w:pPr>
      <w:r w:rsidRPr="005A7876">
        <w:t xml:space="preserve">______________ С.Б. </w:t>
      </w:r>
      <w:proofErr w:type="spellStart"/>
      <w:r w:rsidRPr="005A7876">
        <w:t>Великоцкий</w:t>
      </w:r>
      <w:proofErr w:type="spellEnd"/>
      <w:r w:rsidRPr="005A7876">
        <w:t xml:space="preserve">                                      _______________</w:t>
      </w:r>
      <w:r>
        <w:t xml:space="preserve">О.В. </w:t>
      </w:r>
      <w:proofErr w:type="spellStart"/>
      <w:r>
        <w:t>Котров</w:t>
      </w:r>
      <w:proofErr w:type="spellEnd"/>
    </w:p>
    <w:p w:rsidR="00E34999" w:rsidRPr="005A7876" w:rsidRDefault="00E34999" w:rsidP="00E34999">
      <w:proofErr w:type="spellStart"/>
      <w:r>
        <w:t>м.п</w:t>
      </w:r>
      <w:proofErr w:type="spellEnd"/>
      <w:r>
        <w:t xml:space="preserve">.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5D502F" w:rsidRDefault="005D502F" w:rsidP="005D5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02F" w:rsidRDefault="005D502F" w:rsidP="005D502F">
      <w:pPr>
        <w:jc w:val="both"/>
      </w:pPr>
      <w:r>
        <w:t>Согласовано:</w:t>
      </w: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  <w:r>
        <w:lastRenderedPageBreak/>
        <w:t xml:space="preserve">Первый </w:t>
      </w:r>
      <w:r w:rsidR="00EC2525">
        <w:t>заместитель главы Администрации</w:t>
      </w:r>
      <w:r w:rsidR="00EC2525">
        <w:tab/>
      </w:r>
      <w:r w:rsidR="00EC2525">
        <w:tab/>
      </w:r>
      <w:r w:rsidR="00EC2525">
        <w:tab/>
      </w:r>
      <w:r w:rsidR="00EC2525">
        <w:tab/>
      </w:r>
      <w:r>
        <w:t>Д.В. Рогов</w:t>
      </w: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  <w:r>
        <w:t>Директор МКУ «ЦМУ»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Е.Н. Кулакова</w:t>
      </w: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</w:p>
    <w:p w:rsidR="005D502F" w:rsidRDefault="005D502F" w:rsidP="005D502F">
      <w:pPr>
        <w:jc w:val="both"/>
      </w:pPr>
      <w:r>
        <w:t>Начальник ФПО МКУ «ЦМУ»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Т.М. </w:t>
      </w:r>
      <w:proofErr w:type="spellStart"/>
      <w:r>
        <w:t>Кусаковская</w:t>
      </w:r>
      <w:proofErr w:type="spellEnd"/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391572" w:rsidRDefault="00391572" w:rsidP="00391572">
      <w:pPr>
        <w:jc w:val="both"/>
      </w:pPr>
      <w:r>
        <w:t xml:space="preserve">Начальник отдела ДХД ТИ </w:t>
      </w:r>
      <w:proofErr w:type="spellStart"/>
      <w:r>
        <w:t>ГОиЧС</w:t>
      </w:r>
      <w:proofErr w:type="spellEnd"/>
      <w:r>
        <w:t xml:space="preserve"> МКУ «ЦМУ»</w:t>
      </w:r>
      <w:r>
        <w:tab/>
      </w:r>
      <w:r>
        <w:tab/>
      </w:r>
      <w:r>
        <w:tab/>
        <w:t xml:space="preserve">А.В. </w:t>
      </w:r>
      <w:proofErr w:type="spellStart"/>
      <w:r>
        <w:t>Жухлистов</w:t>
      </w:r>
      <w:proofErr w:type="spellEnd"/>
    </w:p>
    <w:p w:rsidR="00391572" w:rsidRDefault="00391572" w:rsidP="005D502F">
      <w:pPr>
        <w:jc w:val="both"/>
      </w:pPr>
    </w:p>
    <w:p w:rsidR="00391572" w:rsidRDefault="00391572" w:rsidP="005D502F">
      <w:pPr>
        <w:jc w:val="both"/>
      </w:pPr>
    </w:p>
    <w:p w:rsidR="005D502F" w:rsidRDefault="00F819C5" w:rsidP="005D502F">
      <w:pPr>
        <w:jc w:val="both"/>
      </w:pPr>
      <w:r>
        <w:t>Консультант, юрист Администрации г. Покров</w:t>
      </w:r>
      <w:r>
        <w:tab/>
      </w:r>
      <w:r>
        <w:tab/>
      </w:r>
      <w:r>
        <w:tab/>
      </w:r>
      <w:r>
        <w:tab/>
        <w:t xml:space="preserve">И.В. </w:t>
      </w:r>
      <w:proofErr w:type="spellStart"/>
      <w:r>
        <w:t>Клюшник</w:t>
      </w:r>
      <w:proofErr w:type="spellEnd"/>
      <w:r>
        <w:t xml:space="preserve"> </w:t>
      </w:r>
    </w:p>
    <w:p w:rsidR="00F819C5" w:rsidRDefault="00F819C5" w:rsidP="005D502F">
      <w:pPr>
        <w:jc w:val="both"/>
      </w:pPr>
    </w:p>
    <w:p w:rsidR="00F819C5" w:rsidRDefault="00F819C5" w:rsidP="005D502F">
      <w:pPr>
        <w:jc w:val="both"/>
      </w:pPr>
    </w:p>
    <w:p w:rsidR="00F819C5" w:rsidRDefault="00F819C5" w:rsidP="005D502F">
      <w:pPr>
        <w:jc w:val="both"/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p w:rsidR="005D502F" w:rsidRDefault="005D502F" w:rsidP="005D502F">
      <w:pPr>
        <w:rPr>
          <w:sz w:val="28"/>
          <w:szCs w:val="28"/>
        </w:rPr>
      </w:pPr>
    </w:p>
    <w:sectPr w:rsidR="005D502F" w:rsidSect="001B0D6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C1D"/>
    <w:multiLevelType w:val="multilevel"/>
    <w:tmpl w:val="2720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0146B9"/>
    <w:multiLevelType w:val="hybridMultilevel"/>
    <w:tmpl w:val="9292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25B98"/>
    <w:multiLevelType w:val="singleLevel"/>
    <w:tmpl w:val="503ECD72"/>
    <w:lvl w:ilvl="0">
      <w:start w:val="1"/>
      <w:numFmt w:val="decimal"/>
      <w:lvlText w:val="5.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2F"/>
    <w:rsid w:val="001401BD"/>
    <w:rsid w:val="001B0D60"/>
    <w:rsid w:val="001C24FD"/>
    <w:rsid w:val="002D40A3"/>
    <w:rsid w:val="00391572"/>
    <w:rsid w:val="00401724"/>
    <w:rsid w:val="00475215"/>
    <w:rsid w:val="00516580"/>
    <w:rsid w:val="00575646"/>
    <w:rsid w:val="005D502F"/>
    <w:rsid w:val="006959DD"/>
    <w:rsid w:val="006F0E5B"/>
    <w:rsid w:val="00750DBD"/>
    <w:rsid w:val="007D2B69"/>
    <w:rsid w:val="00871AC0"/>
    <w:rsid w:val="009C6BFA"/>
    <w:rsid w:val="00A1251D"/>
    <w:rsid w:val="00A230FD"/>
    <w:rsid w:val="00C421B4"/>
    <w:rsid w:val="00D515E5"/>
    <w:rsid w:val="00D71F96"/>
    <w:rsid w:val="00E34999"/>
    <w:rsid w:val="00EB0DF3"/>
    <w:rsid w:val="00EC2525"/>
    <w:rsid w:val="00EC4371"/>
    <w:rsid w:val="00F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02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0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D502F"/>
    <w:rPr>
      <w:color w:val="0000FF"/>
      <w:u w:val="single"/>
    </w:rPr>
  </w:style>
  <w:style w:type="paragraph" w:styleId="a4">
    <w:name w:val="caption"/>
    <w:basedOn w:val="a"/>
    <w:unhideWhenUsed/>
    <w:qFormat/>
    <w:rsid w:val="005D502F"/>
    <w:pPr>
      <w:ind w:right="4762"/>
      <w:jc w:val="center"/>
    </w:pPr>
    <w:rPr>
      <w:b/>
      <w:sz w:val="36"/>
      <w:szCs w:val="20"/>
    </w:rPr>
  </w:style>
  <w:style w:type="paragraph" w:styleId="21">
    <w:name w:val="Body Text 2"/>
    <w:basedOn w:val="a"/>
    <w:link w:val="22"/>
    <w:unhideWhenUsed/>
    <w:rsid w:val="005D502F"/>
    <w:pPr>
      <w:ind w:right="5101"/>
      <w:jc w:val="both"/>
    </w:pPr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D502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5D502F"/>
    <w:pPr>
      <w:spacing w:after="0" w:line="240" w:lineRule="auto"/>
    </w:pPr>
  </w:style>
  <w:style w:type="paragraph" w:customStyle="1" w:styleId="ConsPlusTitle">
    <w:name w:val="ConsPlusTitle"/>
    <w:rsid w:val="005D5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ormal">
    <w:name w:val="Normal Знак Знак"/>
    <w:link w:val="Normal0"/>
    <w:locked/>
    <w:rsid w:val="005D502F"/>
  </w:style>
  <w:style w:type="paragraph" w:customStyle="1" w:styleId="Normal0">
    <w:name w:val="Normal Знак"/>
    <w:link w:val="Normal"/>
    <w:rsid w:val="005D502F"/>
    <w:pPr>
      <w:widowControl w:val="0"/>
      <w:snapToGrid w:val="0"/>
      <w:spacing w:after="0" w:line="240" w:lineRule="auto"/>
    </w:pPr>
  </w:style>
  <w:style w:type="table" w:styleId="a6">
    <w:name w:val="Table Grid"/>
    <w:basedOn w:val="a1"/>
    <w:uiPriority w:val="59"/>
    <w:rsid w:val="005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502F"/>
    <w:pPr>
      <w:ind w:left="720"/>
      <w:contextualSpacing/>
    </w:pPr>
  </w:style>
  <w:style w:type="paragraph" w:customStyle="1" w:styleId="ConsPlusNormal">
    <w:name w:val="ConsPlusNormal"/>
    <w:rsid w:val="005D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rsid w:val="00EC2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02F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0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0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0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D502F"/>
    <w:rPr>
      <w:color w:val="0000FF"/>
      <w:u w:val="single"/>
    </w:rPr>
  </w:style>
  <w:style w:type="paragraph" w:styleId="a4">
    <w:name w:val="caption"/>
    <w:basedOn w:val="a"/>
    <w:unhideWhenUsed/>
    <w:qFormat/>
    <w:rsid w:val="005D502F"/>
    <w:pPr>
      <w:ind w:right="4762"/>
      <w:jc w:val="center"/>
    </w:pPr>
    <w:rPr>
      <w:b/>
      <w:sz w:val="36"/>
      <w:szCs w:val="20"/>
    </w:rPr>
  </w:style>
  <w:style w:type="paragraph" w:styleId="21">
    <w:name w:val="Body Text 2"/>
    <w:basedOn w:val="a"/>
    <w:link w:val="22"/>
    <w:unhideWhenUsed/>
    <w:rsid w:val="005D502F"/>
    <w:pPr>
      <w:ind w:right="5101"/>
      <w:jc w:val="both"/>
    </w:pPr>
    <w:rPr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D502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5D502F"/>
    <w:pPr>
      <w:spacing w:after="0" w:line="240" w:lineRule="auto"/>
    </w:pPr>
  </w:style>
  <w:style w:type="paragraph" w:customStyle="1" w:styleId="ConsPlusTitle">
    <w:name w:val="ConsPlusTitle"/>
    <w:rsid w:val="005D5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Normal">
    <w:name w:val="Normal Знак Знак"/>
    <w:link w:val="Normal0"/>
    <w:locked/>
    <w:rsid w:val="005D502F"/>
  </w:style>
  <w:style w:type="paragraph" w:customStyle="1" w:styleId="Normal0">
    <w:name w:val="Normal Знак"/>
    <w:link w:val="Normal"/>
    <w:rsid w:val="005D502F"/>
    <w:pPr>
      <w:widowControl w:val="0"/>
      <w:snapToGrid w:val="0"/>
      <w:spacing w:after="0" w:line="240" w:lineRule="auto"/>
    </w:pPr>
  </w:style>
  <w:style w:type="table" w:styleId="a6">
    <w:name w:val="Table Grid"/>
    <w:basedOn w:val="a1"/>
    <w:uiPriority w:val="59"/>
    <w:rsid w:val="005D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502F"/>
    <w:pPr>
      <w:ind w:left="720"/>
      <w:contextualSpacing/>
    </w:pPr>
  </w:style>
  <w:style w:type="paragraph" w:customStyle="1" w:styleId="ConsPlusNormal">
    <w:name w:val="ConsPlusNormal"/>
    <w:rsid w:val="005D5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rsid w:val="00EC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glava</cp:lastModifiedBy>
  <cp:revision>21</cp:revision>
  <dcterms:created xsi:type="dcterms:W3CDTF">2019-05-30T13:57:00Z</dcterms:created>
  <dcterms:modified xsi:type="dcterms:W3CDTF">2019-10-18T12:23:00Z</dcterms:modified>
</cp:coreProperties>
</file>