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A" w:rsidRPr="001E6EB9" w:rsidRDefault="001E6EB9" w:rsidP="001E6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B9">
        <w:rPr>
          <w:rFonts w:ascii="Times New Roman" w:hAnsi="Times New Roman" w:cs="Times New Roman"/>
          <w:b/>
          <w:sz w:val="28"/>
          <w:szCs w:val="28"/>
        </w:rPr>
        <w:t xml:space="preserve">Отчёт за </w:t>
      </w:r>
      <w:r w:rsidR="00F35C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43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5C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6EB9">
        <w:rPr>
          <w:rFonts w:ascii="Times New Roman" w:hAnsi="Times New Roman" w:cs="Times New Roman"/>
          <w:b/>
          <w:sz w:val="28"/>
          <w:szCs w:val="28"/>
        </w:rPr>
        <w:t xml:space="preserve"> квартал 2018 года о реализации муниципальной программы</w:t>
      </w:r>
    </w:p>
    <w:p w:rsidR="0057503C" w:rsidRPr="001E6EB9" w:rsidRDefault="0057503C" w:rsidP="001E6EB9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1E6EB9">
        <w:rPr>
          <w:rFonts w:ascii="Times New Roman" w:hAnsi="Times New Roman"/>
          <w:color w:val="000000"/>
          <w:sz w:val="28"/>
          <w:szCs w:val="28"/>
        </w:rPr>
        <w:t>«Противодействие терроризму и экстремизму на территории МО «Г</w:t>
      </w:r>
      <w:r w:rsidRPr="001E6EB9">
        <w:rPr>
          <w:rFonts w:ascii="Times New Roman" w:hAnsi="Times New Roman"/>
          <w:bCs w:val="0"/>
          <w:color w:val="000000"/>
          <w:spacing w:val="-4"/>
          <w:sz w:val="28"/>
          <w:szCs w:val="28"/>
        </w:rPr>
        <w:t>ород Покров» на 2016-2019 годы</w:t>
      </w:r>
      <w:r w:rsidRPr="001E6EB9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8E2B21" w:rsidRDefault="008E2B21" w:rsidP="0057503C">
      <w:pPr>
        <w:pStyle w:val="ConsPlu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E2B21" w:rsidRDefault="008E2B21" w:rsidP="008E2B2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основными целями и задачами Программы предусматривалось - </w:t>
      </w:r>
      <w:r w:rsidRPr="008E2B21">
        <w:rPr>
          <w:rFonts w:ascii="Times New Roman" w:hAnsi="Times New Roman"/>
          <w:b w:val="0"/>
          <w:color w:val="000000"/>
          <w:sz w:val="28"/>
          <w:szCs w:val="28"/>
        </w:rPr>
        <w:t>разработка нормативных требований к антитеррористической защищенности различных категорий объектов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8E2B21" w:rsidRDefault="008E2B21" w:rsidP="008E2B2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К объектам муниципального образования «Город Покров» относятся муниципальные учреждения культуры и спорта. В муниципальных учреждения</w:t>
      </w:r>
      <w:r w:rsidR="00541728">
        <w:rPr>
          <w:rFonts w:ascii="Times New Roman" w:hAnsi="Times New Roman"/>
          <w:b w:val="0"/>
          <w:color w:val="000000"/>
          <w:sz w:val="28"/>
          <w:szCs w:val="28"/>
        </w:rPr>
        <w:t>х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города разработаны нормативно-правовые акты по вопросам антитеррористической защищенности данных объектов</w:t>
      </w:r>
      <w:r w:rsidR="00541728">
        <w:rPr>
          <w:rFonts w:ascii="Times New Roman" w:hAnsi="Times New Roman"/>
          <w:b w:val="0"/>
          <w:color w:val="000000"/>
          <w:sz w:val="28"/>
          <w:szCs w:val="28"/>
        </w:rPr>
        <w:t>, назначены должностные лица, отвечающие за антитеррористическую работу, имеются соответствующие стенды с документацией, периодически проводятся инструктажи с работающим персоналом и тренировки по эвакуации персонала и посетителей учреждений по сигналам оповещения.</w:t>
      </w:r>
    </w:p>
    <w:p w:rsidR="00535DB0" w:rsidRDefault="00535DB0" w:rsidP="008E2B2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муниципальных учреждениях установлены камеры видеонаблюдения, предупредительная сигнализация исключающие несанкционированный допуск посторонних лиц </w:t>
      </w:r>
      <w:r w:rsidR="00932C4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на объекты.</w:t>
      </w:r>
    </w:p>
    <w:p w:rsidR="00535DB0" w:rsidRDefault="00535DB0" w:rsidP="008E2B2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 муниципальных СМИ публиковались методические материалы (памятки) по вопросам антитеррористической безопасности.</w:t>
      </w:r>
      <w:bookmarkStart w:id="0" w:name="_GoBack"/>
      <w:bookmarkEnd w:id="0"/>
    </w:p>
    <w:p w:rsidR="00B234E9" w:rsidRPr="008E2B21" w:rsidRDefault="00B234E9" w:rsidP="008E2B2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7503C" w:rsidRPr="0057503C" w:rsidRDefault="0057503C" w:rsidP="005750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7503C" w:rsidRPr="0057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C"/>
    <w:rsid w:val="000B434B"/>
    <w:rsid w:val="001E6EB9"/>
    <w:rsid w:val="00535DB0"/>
    <w:rsid w:val="00541728"/>
    <w:rsid w:val="0057503C"/>
    <w:rsid w:val="008A429A"/>
    <w:rsid w:val="008E2B21"/>
    <w:rsid w:val="00932C49"/>
    <w:rsid w:val="00B234E9"/>
    <w:rsid w:val="00BD4625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03C"/>
    <w:pPr>
      <w:spacing w:after="0" w:line="240" w:lineRule="auto"/>
    </w:pPr>
  </w:style>
  <w:style w:type="paragraph" w:customStyle="1" w:styleId="ConsPlusTitle">
    <w:name w:val="ConsPlusTitle"/>
    <w:uiPriority w:val="99"/>
    <w:rsid w:val="00575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03C"/>
    <w:pPr>
      <w:spacing w:after="0" w:line="240" w:lineRule="auto"/>
    </w:pPr>
  </w:style>
  <w:style w:type="paragraph" w:customStyle="1" w:styleId="ConsPlusTitle">
    <w:name w:val="ConsPlusTitle"/>
    <w:uiPriority w:val="99"/>
    <w:rsid w:val="00575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GOHC</cp:lastModifiedBy>
  <cp:revision>9</cp:revision>
  <cp:lastPrinted>2018-09-04T05:39:00Z</cp:lastPrinted>
  <dcterms:created xsi:type="dcterms:W3CDTF">2018-09-04T05:04:00Z</dcterms:created>
  <dcterms:modified xsi:type="dcterms:W3CDTF">2018-11-01T11:44:00Z</dcterms:modified>
</cp:coreProperties>
</file>