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AB01CC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3F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266BE">
        <w:rPr>
          <w:rFonts w:ascii="Times New Roman" w:hAnsi="Times New Roman"/>
          <w:sz w:val="32"/>
          <w:szCs w:val="32"/>
          <w:lang w:eastAsia="ru-RU"/>
        </w:rPr>
        <w:t>0</w:t>
      </w:r>
      <w:r w:rsidR="00FD788E">
        <w:rPr>
          <w:rFonts w:ascii="Times New Roman" w:hAnsi="Times New Roman"/>
          <w:sz w:val="32"/>
          <w:szCs w:val="32"/>
          <w:lang w:eastAsia="ru-RU"/>
        </w:rPr>
        <w:t>9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7C02F9">
        <w:rPr>
          <w:rFonts w:ascii="Times New Roman" w:hAnsi="Times New Roman"/>
          <w:sz w:val="32"/>
          <w:szCs w:val="32"/>
          <w:lang w:eastAsia="ru-RU"/>
        </w:rPr>
        <w:t>1</w:t>
      </w:r>
      <w:r w:rsidR="00E266BE">
        <w:rPr>
          <w:rFonts w:ascii="Times New Roman" w:hAnsi="Times New Roman"/>
          <w:sz w:val="32"/>
          <w:szCs w:val="32"/>
          <w:lang w:eastAsia="ru-RU"/>
        </w:rPr>
        <w:t>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414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E10AE9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B938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57386C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7386C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773419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773419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773419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716702" w:rsidRDefault="00773419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773419" w:rsidP="00F8661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-72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773419" w:rsidP="006A4254">
            <w:pPr>
              <w:spacing w:before="40" w:after="40" w:line="240" w:lineRule="auto"/>
              <w:ind w:left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773419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B938EF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534B26" w:rsidRDefault="00716702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287FA8" w:rsidP="0077341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73419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773419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71,7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773419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B938EF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716702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D348B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-11,0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D348BB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287FA8" w:rsidP="00B76C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7215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8D20F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0F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287FA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287FA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287FA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B3EB1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3EB1" w:rsidRPr="00765040" w:rsidRDefault="00EB3EB1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Pr="00765040" w:rsidRDefault="00EB3EB1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Pr="00765040" w:rsidRDefault="00EB3EB1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765040" w:rsidRDefault="00EB3EB1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Default="00EB3EB1" w:rsidP="004753E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  <w:r w:rsidR="004753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B3EB1" w:rsidRDefault="00EB3EB1" w:rsidP="004753EC"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</w:t>
            </w:r>
            <w:r w:rsidR="004753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D66851" w:rsidRDefault="00EB3EB1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B3EB1" w:rsidRPr="00387A1E" w:rsidRDefault="00EB3EB1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B3EB1" w:rsidRDefault="00EB3EB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4753E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753EC" w:rsidRPr="00765040" w:rsidRDefault="004753E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753EC" w:rsidRPr="00765040" w:rsidRDefault="004753E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4753EC" w:rsidRPr="00765040" w:rsidRDefault="004753E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753EC" w:rsidRPr="00765040" w:rsidRDefault="004753EC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4753EC" w:rsidRPr="00765040" w:rsidRDefault="004753E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753EC" w:rsidRPr="00765040" w:rsidRDefault="004753E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753EC" w:rsidRDefault="004753EC" w:rsidP="004753E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753EC" w:rsidRDefault="004753EC" w:rsidP="004753EC"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753EC" w:rsidRPr="00D66851" w:rsidRDefault="004753EC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753EC" w:rsidRDefault="004753EC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753EC" w:rsidRDefault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3C3F60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C3F60" w:rsidRPr="00765040" w:rsidRDefault="003C3F6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C3F60" w:rsidRPr="00765040" w:rsidRDefault="003C3F60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C3F60" w:rsidRPr="00765040" w:rsidRDefault="003C3F60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C3F60" w:rsidRPr="00765040" w:rsidRDefault="003C3F60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C3F60" w:rsidRPr="001C37E0" w:rsidRDefault="003C3F60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C3F60" w:rsidRPr="001C37E0" w:rsidRDefault="003C3F60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C3F60" w:rsidRDefault="003C3F60" w:rsidP="00CD0698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3C3F60" w:rsidRDefault="003C3F60" w:rsidP="00CD0698"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01.01.2019-30.0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Pr="003F0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C3F60" w:rsidRPr="001C37E0" w:rsidRDefault="003C3F6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C3F60" w:rsidRPr="001C37E0" w:rsidRDefault="003C3F60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Проведено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34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экспертизы проектов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3C3F60" w:rsidRPr="001C37E0" w:rsidRDefault="003C3F6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C55BA" w:rsidTr="00A86F00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Default="007C55B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Pr="00765040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7C55BA" w:rsidRDefault="007C55BA"/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C55BA" w:rsidRDefault="007C55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19.03.2019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7857AE">
              <w:rPr>
                <w:rFonts w:ascii="Times New Roman" w:hAnsi="Times New Roman"/>
                <w:sz w:val="20"/>
                <w:szCs w:val="20"/>
                <w:lang w:eastAsia="ru-RU"/>
              </w:rPr>
              <w:t>148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 w:rsidP="004F751E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26702,9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7857AE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33353,4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F751E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124,9</w:t>
            </w:r>
            <w:r w:rsidR="0021482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7857AE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01.03.2019  № 11/46</w:t>
            </w:r>
          </w:p>
        </w:tc>
      </w:tr>
      <w:tr w:rsidR="0080663D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967737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967737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A1646" w:rsidRPr="00003745" w:rsidRDefault="009A1646" w:rsidP="009A164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9A1646" w:rsidRPr="00003745" w:rsidRDefault="009A1646" w:rsidP="009A1646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25.06.2019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  <w:p w:rsidR="0080663D" w:rsidRPr="00EB2DAC" w:rsidRDefault="0080663D" w:rsidP="006C7B2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21482B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33353,4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21482B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33358,8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21482B" w:rsidP="0021482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100,02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663D" w:rsidRDefault="009A1646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2019год  и плановый период 2020-2021 год и по Решению СНД от 11.06.2019№32/49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5532C4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3684,1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176E11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2441,6</w:t>
            </w:r>
            <w:r w:rsidR="005532C4" w:rsidRPr="005532C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176E1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2441,6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176E11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66,3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D06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532C4" w:rsidRDefault="00CD069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176E1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78,4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5532C4" w:rsidRDefault="00B900F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5532C4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32565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33358,8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275E15" w:rsidP="0032565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22208,5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275E15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22208,5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275E15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A10B03" w:rsidRDefault="009A223E" w:rsidP="0022797C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10B03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D71060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8F5F07" w:rsidP="006A56C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2E71A0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3684,1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275E15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2441,6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456DA6" w:rsidRDefault="00456DA6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1D3DCE" w:rsidRPr="002E71A0" w:rsidRDefault="00275E15" w:rsidP="002C754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2441,6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275E15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2E71A0" w:rsidRDefault="001D3DCE" w:rsidP="00E820C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E71A0">
              <w:rPr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8F5F07" w:rsidRDefault="00456DA6" w:rsidP="001E7CF1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29446,7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973467" w:rsidP="005335F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19595,9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8F5F07" w:rsidRDefault="00973467" w:rsidP="005335F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19595,9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973467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66,5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8F5F07" w:rsidRDefault="00732775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F5F07">
              <w:rPr>
                <w:rFonts w:ascii="Times New Roman" w:hAnsi="Times New Roman"/>
                <w:b/>
                <w:color w:val="000000"/>
                <w:lang w:eastAsia="ru-RU"/>
              </w:rPr>
              <w:t>100,0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9C091A" w:rsidP="001037E5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1037E5" w:rsidRPr="001037E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973467" w:rsidP="00F9192F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171,0</w:t>
            </w:r>
            <w:r w:rsidR="005335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1037E5" w:rsidRDefault="00973467" w:rsidP="006A56C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171,0</w:t>
            </w:r>
            <w:r w:rsidR="005335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024885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1037E5" w:rsidRDefault="009C091A">
            <w:pPr>
              <w:spacing w:before="40" w:after="4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037E5">
              <w:rPr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F712DA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2F7442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33358,8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F712DA" w:rsidRDefault="00E43559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22208,5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E43559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E4355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3559" w:rsidRDefault="00E43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3559" w:rsidRDefault="00E43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3559" w:rsidRDefault="00E43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3559" w:rsidRDefault="00E4355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3559" w:rsidRPr="0022797C" w:rsidRDefault="00E43559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33358,8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3559" w:rsidRPr="00F712DA" w:rsidRDefault="00E43559" w:rsidP="004A67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22208,5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3559" w:rsidRPr="00B91DC0" w:rsidRDefault="00E43559" w:rsidP="004A676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CD0268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E43559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3559" w:rsidRDefault="00E43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3559" w:rsidRDefault="00E43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43559" w:rsidRDefault="00E4355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43559" w:rsidRDefault="00E43559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3559" w:rsidRPr="0022797C" w:rsidRDefault="00E43559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33358,8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3559" w:rsidRPr="00F712DA" w:rsidRDefault="00E43559" w:rsidP="004A67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22208,5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3559" w:rsidRPr="00B91DC0" w:rsidRDefault="00E43559" w:rsidP="004A676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F712D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A3A82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CD0268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  и плановый период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2020-2021 год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 Решению СНД от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01.03.2019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CA3A82">
              <w:rPr>
                <w:rFonts w:ascii="Times New Roman" w:hAnsi="Times New Roman"/>
                <w:sz w:val="18"/>
                <w:szCs w:val="18"/>
                <w:lang w:eastAsia="ru-RU"/>
              </w:rPr>
              <w:t>11/46</w:t>
            </w: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9A1646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25.06.2019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9A1646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о бюджете на 2019год  и плановый период 2020-2021 год и по Решению СНД от </w:t>
            </w:r>
            <w:r w:rsidR="009A1646">
              <w:rPr>
                <w:rFonts w:ascii="Times New Roman" w:hAnsi="Times New Roman"/>
                <w:sz w:val="18"/>
                <w:szCs w:val="18"/>
                <w:lang w:eastAsia="ru-RU"/>
              </w:rPr>
              <w:t>11.06.2019№32/49</w:t>
            </w:r>
          </w:p>
        </w:tc>
      </w:tr>
      <w:tr w:rsidR="006116D6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16D6" w:rsidRDefault="006116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116D6" w:rsidRPr="00483AB8" w:rsidRDefault="006116D6" w:rsidP="00323C4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Pr="00640032" w:rsidRDefault="006116D6" w:rsidP="006116D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E43559">
        <w:rPr>
          <w:rFonts w:ascii="Times New Roman" w:hAnsi="Times New Roman"/>
          <w:sz w:val="28"/>
          <w:szCs w:val="28"/>
        </w:rPr>
        <w:t>9 месяцев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1037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66E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6641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4145">
        <w:rPr>
          <w:rFonts w:ascii="Times New Roman" w:hAnsi="Times New Roman"/>
          <w:sz w:val="28"/>
          <w:szCs w:val="28"/>
        </w:rPr>
        <w:t>В целом  за</w:t>
      </w:r>
      <w:r w:rsidR="00632CBF">
        <w:rPr>
          <w:rFonts w:ascii="Times New Roman" w:hAnsi="Times New Roman"/>
          <w:sz w:val="28"/>
          <w:szCs w:val="28"/>
        </w:rPr>
        <w:t xml:space="preserve"> </w:t>
      </w:r>
      <w:r w:rsidR="00E43559">
        <w:rPr>
          <w:rFonts w:ascii="Times New Roman" w:hAnsi="Times New Roman"/>
          <w:sz w:val="28"/>
          <w:szCs w:val="28"/>
        </w:rPr>
        <w:t>9месяцев</w:t>
      </w:r>
      <w:r w:rsidR="008B1770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>201</w:t>
      </w:r>
      <w:r w:rsidR="008B1770" w:rsidRPr="00664145">
        <w:rPr>
          <w:rFonts w:ascii="Times New Roman" w:hAnsi="Times New Roman"/>
          <w:sz w:val="28"/>
          <w:szCs w:val="28"/>
        </w:rPr>
        <w:t>9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</w:t>
      </w:r>
      <w:r w:rsidR="00240865" w:rsidRPr="00664145">
        <w:rPr>
          <w:rFonts w:ascii="Times New Roman" w:hAnsi="Times New Roman"/>
          <w:sz w:val="28"/>
          <w:szCs w:val="28"/>
        </w:rPr>
        <w:t>а</w:t>
      </w:r>
      <w:r w:rsidR="00646D37"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Pr="00664145">
        <w:rPr>
          <w:rFonts w:ascii="Times New Roman" w:hAnsi="Times New Roman"/>
          <w:sz w:val="28"/>
          <w:szCs w:val="28"/>
        </w:rPr>
        <w:t xml:space="preserve">исполнена на </w:t>
      </w:r>
      <w:r w:rsidR="00406F46" w:rsidRPr="00664145">
        <w:rPr>
          <w:rFonts w:ascii="Times New Roman" w:hAnsi="Times New Roman"/>
          <w:sz w:val="28"/>
          <w:szCs w:val="28"/>
        </w:rPr>
        <w:t xml:space="preserve"> </w:t>
      </w:r>
      <w:r w:rsidR="00E43559">
        <w:rPr>
          <w:rFonts w:ascii="Times New Roman" w:hAnsi="Times New Roman"/>
          <w:sz w:val="28"/>
          <w:szCs w:val="28"/>
        </w:rPr>
        <w:t>66,6</w:t>
      </w:r>
      <w:bookmarkStart w:id="0" w:name="_GoBack"/>
      <w:bookmarkEnd w:id="0"/>
      <w:r w:rsidR="00A022AC">
        <w:rPr>
          <w:rFonts w:ascii="Times New Roman" w:hAnsi="Times New Roman"/>
          <w:sz w:val="28"/>
          <w:szCs w:val="28"/>
        </w:rPr>
        <w:t>%</w:t>
      </w:r>
      <w:r w:rsidRPr="00664145">
        <w:rPr>
          <w:rFonts w:ascii="Times New Roman" w:hAnsi="Times New Roman"/>
          <w:sz w:val="28"/>
          <w:szCs w:val="28"/>
        </w:rPr>
        <w:t xml:space="preserve"> </w:t>
      </w:r>
      <w:r w:rsidR="00694E8F" w:rsidRPr="00664145">
        <w:rPr>
          <w:rFonts w:ascii="Times New Roman" w:hAnsi="Times New Roman"/>
          <w:sz w:val="28"/>
          <w:szCs w:val="28"/>
        </w:rPr>
        <w:t>от плановых назначений</w:t>
      </w:r>
      <w:r w:rsidRPr="00664145">
        <w:rPr>
          <w:rFonts w:ascii="Times New Roman" w:hAnsi="Times New Roman"/>
          <w:sz w:val="28"/>
          <w:szCs w:val="28"/>
        </w:rPr>
        <w:t>.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646D37" w:rsidRPr="00664145">
        <w:rPr>
          <w:rFonts w:ascii="Times New Roman" w:hAnsi="Times New Roman"/>
          <w:sz w:val="28"/>
          <w:szCs w:val="28"/>
        </w:rPr>
        <w:t xml:space="preserve">При этом </w:t>
      </w:r>
      <w:r w:rsidR="00B5382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) муниципальной программы выполнены полностью.</w:t>
      </w:r>
      <w:r w:rsidRPr="00664145">
        <w:rPr>
          <w:rFonts w:ascii="Times New Roman" w:hAnsi="Times New Roman"/>
          <w:sz w:val="28"/>
          <w:szCs w:val="28"/>
        </w:rPr>
        <w:t xml:space="preserve">  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Все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98" w:rsidRDefault="00CD0698" w:rsidP="00EF7125">
      <w:pPr>
        <w:spacing w:after="0" w:line="240" w:lineRule="auto"/>
      </w:pPr>
      <w:r>
        <w:separator/>
      </w:r>
    </w:p>
  </w:endnote>
  <w:endnote w:type="continuationSeparator" w:id="0">
    <w:p w:rsidR="00CD0698" w:rsidRDefault="00CD0698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98" w:rsidRDefault="00CD0698" w:rsidP="00EF7125">
      <w:pPr>
        <w:spacing w:after="0" w:line="240" w:lineRule="auto"/>
      </w:pPr>
      <w:r>
        <w:separator/>
      </w:r>
    </w:p>
  </w:footnote>
  <w:footnote w:type="continuationSeparator" w:id="0">
    <w:p w:rsidR="00CD0698" w:rsidRDefault="00CD0698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4288C"/>
    <w:rsid w:val="000462A1"/>
    <w:rsid w:val="00050FCC"/>
    <w:rsid w:val="000519CC"/>
    <w:rsid w:val="000568EC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100649"/>
    <w:rsid w:val="001037E5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76E11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5A40"/>
    <w:rsid w:val="00202C3A"/>
    <w:rsid w:val="00207B65"/>
    <w:rsid w:val="00207E42"/>
    <w:rsid w:val="0021482B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75E15"/>
    <w:rsid w:val="00287FA8"/>
    <w:rsid w:val="00295161"/>
    <w:rsid w:val="00297775"/>
    <w:rsid w:val="002A3825"/>
    <w:rsid w:val="002C7541"/>
    <w:rsid w:val="002D5E4B"/>
    <w:rsid w:val="002E25CA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92323"/>
    <w:rsid w:val="003973B7"/>
    <w:rsid w:val="003A0045"/>
    <w:rsid w:val="003B4914"/>
    <w:rsid w:val="003C3F60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F5C46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21F8"/>
    <w:rsid w:val="00765040"/>
    <w:rsid w:val="00773419"/>
    <w:rsid w:val="00773C7C"/>
    <w:rsid w:val="00782EBF"/>
    <w:rsid w:val="00784D7B"/>
    <w:rsid w:val="007857AE"/>
    <w:rsid w:val="0079421C"/>
    <w:rsid w:val="007A2D33"/>
    <w:rsid w:val="007A46AA"/>
    <w:rsid w:val="007A6804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5EA1"/>
    <w:rsid w:val="0091059B"/>
    <w:rsid w:val="00910FE8"/>
    <w:rsid w:val="009231FA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139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72A"/>
    <w:rsid w:val="009E3230"/>
    <w:rsid w:val="009E7BAC"/>
    <w:rsid w:val="009F00A6"/>
    <w:rsid w:val="00A022AC"/>
    <w:rsid w:val="00A10B03"/>
    <w:rsid w:val="00A118CC"/>
    <w:rsid w:val="00A21184"/>
    <w:rsid w:val="00A23112"/>
    <w:rsid w:val="00A239B6"/>
    <w:rsid w:val="00A305D3"/>
    <w:rsid w:val="00A333DD"/>
    <w:rsid w:val="00A474CF"/>
    <w:rsid w:val="00A60CFF"/>
    <w:rsid w:val="00A61F01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256A"/>
    <w:rsid w:val="00AA6932"/>
    <w:rsid w:val="00AB01CC"/>
    <w:rsid w:val="00AE2D86"/>
    <w:rsid w:val="00AE55ED"/>
    <w:rsid w:val="00AE5CD9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A3A82"/>
    <w:rsid w:val="00CB1690"/>
    <w:rsid w:val="00CC5C33"/>
    <w:rsid w:val="00CD0268"/>
    <w:rsid w:val="00CD069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48BB"/>
    <w:rsid w:val="00D5389C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76F"/>
    <w:rsid w:val="00D972E8"/>
    <w:rsid w:val="00DA0414"/>
    <w:rsid w:val="00DC081F"/>
    <w:rsid w:val="00DC107A"/>
    <w:rsid w:val="00DD09C4"/>
    <w:rsid w:val="00DD22DF"/>
    <w:rsid w:val="00DD5F8B"/>
    <w:rsid w:val="00DE69B1"/>
    <w:rsid w:val="00DF12F9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B3EB1"/>
    <w:rsid w:val="00EC66DD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6B28"/>
    <w:rsid w:val="00FD2CDE"/>
    <w:rsid w:val="00FD788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3880</TotalTime>
  <Pages>11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FEU</cp:lastModifiedBy>
  <cp:revision>357</cp:revision>
  <dcterms:created xsi:type="dcterms:W3CDTF">2015-04-20T05:01:00Z</dcterms:created>
  <dcterms:modified xsi:type="dcterms:W3CDTF">2019-12-13T08:25:00Z</dcterms:modified>
</cp:coreProperties>
</file>